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2CE5F" w14:textId="6D78E0DE" w:rsidR="007F62BC" w:rsidRPr="005F1DEA" w:rsidRDefault="000C05E2" w:rsidP="003938B2">
      <w:pPr>
        <w:rPr>
          <w:rFonts w:ascii="Arial" w:hAnsi="Arial" w:cs="Arial"/>
          <w:color w:val="808080"/>
          <w:sz w:val="40"/>
          <w:szCs w:val="40"/>
        </w:rPr>
      </w:pPr>
      <w:r w:rsidRPr="00F310E1">
        <w:rPr>
          <w:rFonts w:ascii="Arial" w:hAnsi="Arial" w:cs="Arial"/>
          <w:noProof/>
          <w:color w:val="808080"/>
          <w:sz w:val="40"/>
          <w:szCs w:val="40"/>
          <w:highlight w:val="yellow"/>
          <w:lang w:val="en-GB" w:eastAsia="en-GB" w:bidi="te"/>
        </w:rPr>
        <mc:AlternateContent>
          <mc:Choice Requires="wps">
            <w:drawing>
              <wp:anchor distT="0" distB="0" distL="114300" distR="114300" simplePos="0" relativeHeight="251656704" behindDoc="0" locked="0" layoutInCell="1" allowOverlap="1" wp14:anchorId="73272A67" wp14:editId="0C3DD995">
                <wp:simplePos x="0" y="0"/>
                <wp:positionH relativeFrom="column">
                  <wp:posOffset>-114300</wp:posOffset>
                </wp:positionH>
                <wp:positionV relativeFrom="paragraph">
                  <wp:posOffset>-571500</wp:posOffset>
                </wp:positionV>
                <wp:extent cx="6515100" cy="685165"/>
                <wp:effectExtent l="0" t="0" r="4445" b="1905"/>
                <wp:wrapNone/>
                <wp:docPr id="11083655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851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2A4CC" w14:textId="77777777" w:rsidR="007F62BC" w:rsidRPr="005F1DEA" w:rsidRDefault="003C584B" w:rsidP="00943F3C">
                            <w:pPr>
                              <w:autoSpaceDE w:val="0"/>
                              <w:autoSpaceDN w:val="0"/>
                              <w:adjustRightInd w:val="0"/>
                              <w:spacing w:before="240"/>
                              <w:rPr>
                                <w:rFonts w:ascii="Arial" w:hAnsi="Arial" w:cs="Arial"/>
                                <w:i/>
                                <w:iCs/>
                                <w:color w:val="00703C"/>
                                <w:sz w:val="32"/>
                                <w:szCs w:val="32"/>
                              </w:rPr>
                            </w:pPr>
                            <w:r w:rsidRPr="005F1DEA">
                              <w:rPr>
                                <w:rFonts w:ascii="Arial" w:hAnsi="Arial" w:cs="Arial"/>
                                <w:i/>
                                <w:iCs/>
                                <w:color w:val="00703C"/>
                                <w:sz w:val="32"/>
                                <w:szCs w:val="32"/>
                              </w:rPr>
                              <w:t>Position Description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272A67" id="Rectangle 2" o:spid="_x0000_s1026" style="position:absolute;margin-left:-9pt;margin-top:-45pt;width:513pt;height:5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" filled="f" fillcolor="#bbe0e3" stroked="f">
                <v:textbox>
                  <w:txbxContent>
                    <w:p w14:paraId="3712A4CC" w14:textId="77777777" w:rsidR="007F62BC" w:rsidRPr="005F1DEA" w:rsidRDefault="003C584B" w:rsidP="00943F3C">
                      <w:pPr>
                        <w:autoSpaceDE w:val="0"/>
                        <w:autoSpaceDN w:val="0"/>
                        <w:adjustRightInd w:val="0"/>
                        <w:spacing w:before="240"/>
                        <w:rPr>
                          <w:rFonts w:ascii="Arial" w:hAnsi="Arial" w:cs="Arial"/>
                          <w:i/>
                          <w:iCs/>
                          <w:color w:val="00703C"/>
                          <w:sz w:val="32"/>
                          <w:szCs w:val="32"/>
                        </w:rPr>
                      </w:pPr>
                      <w:r w:rsidRPr="005F1DEA">
                        <w:rPr>
                          <w:rFonts w:ascii="Arial" w:hAnsi="Arial" w:cs="Arial"/>
                          <w:i/>
                          <w:iCs/>
                          <w:color w:val="00703C"/>
                          <w:sz w:val="32"/>
                          <w:szCs w:val="32"/>
                        </w:rPr>
                        <w:t>Position Description</w:t>
                      </w:r>
                    </w:p>
                  </w:txbxContent>
                </v:textbox>
              </v:rect>
            </w:pict>
          </mc:Fallback>
        </mc:AlternateContent>
      </w:r>
      <w:r w:rsidRPr="00F310E1">
        <w:rPr>
          <w:rFonts w:ascii="Arial" w:hAnsi="Arial" w:cs="Arial"/>
          <w:noProof/>
          <w:sz w:val="40"/>
          <w:szCs w:val="40"/>
          <w:highlight w:val="yellow"/>
        </w:rPr>
        <w:drawing>
          <wp:anchor distT="0" distB="0" distL="114300" distR="114300" simplePos="0" relativeHeight="251657728" behindDoc="1" locked="0" layoutInCell="1" allowOverlap="1" wp14:anchorId="4092967F" wp14:editId="74018B2E">
            <wp:simplePos x="0" y="0"/>
            <wp:positionH relativeFrom="column">
              <wp:posOffset>3689350</wp:posOffset>
            </wp:positionH>
            <wp:positionV relativeFrom="paragraph">
              <wp:posOffset>-801370</wp:posOffset>
            </wp:positionV>
            <wp:extent cx="3220720" cy="14986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b="50859"/>
                    <a:stretch>
                      <a:fillRect/>
                    </a:stretch>
                  </pic:blipFill>
                  <pic:spPr bwMode="auto">
                    <a:xfrm>
                      <a:off x="0" y="0"/>
                      <a:ext cx="3220720" cy="149860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60882649"/>
      <w:r w:rsidR="00F310E1" w:rsidRPr="00F310E1">
        <w:rPr>
          <w:rFonts w:ascii="Arial" w:hAnsi="Arial" w:cs="Arial"/>
          <w:noProof/>
          <w:color w:val="808080"/>
          <w:sz w:val="40"/>
          <w:szCs w:val="40"/>
          <w:highlight w:val="yellow"/>
          <w:lang w:val="en-GB" w:eastAsia="en-GB" w:bidi="te"/>
        </w:rPr>
        <w:t xml:space="preserve">Assessor, </w:t>
      </w:r>
      <w:r w:rsidR="00724C66" w:rsidRPr="00F310E1">
        <w:rPr>
          <w:rFonts w:ascii="Arial" w:hAnsi="Arial" w:cs="Arial"/>
          <w:noProof/>
          <w:color w:val="808080"/>
          <w:sz w:val="40"/>
          <w:szCs w:val="40"/>
          <w:highlight w:val="yellow"/>
          <w:lang w:val="en-GB" w:eastAsia="en-GB" w:bidi="te"/>
        </w:rPr>
        <w:t>Motor &amp; Machinery</w:t>
      </w:r>
      <w:r w:rsidR="00724C66">
        <w:rPr>
          <w:rFonts w:ascii="Arial" w:hAnsi="Arial" w:cs="Arial"/>
          <w:noProof/>
          <w:color w:val="808080"/>
          <w:sz w:val="40"/>
          <w:szCs w:val="40"/>
          <w:lang w:val="en-GB" w:eastAsia="en-GB" w:bidi="te"/>
        </w:rPr>
        <w:t xml:space="preserve"> </w:t>
      </w:r>
      <w:bookmarkEnd w:id="0"/>
    </w:p>
    <w:p w14:paraId="3693CEFB" w14:textId="77777777" w:rsidR="003938B2" w:rsidRPr="005F1DEA" w:rsidRDefault="003938B2" w:rsidP="008F28B1">
      <w:pPr>
        <w:tabs>
          <w:tab w:val="left" w:pos="2880"/>
        </w:tabs>
        <w:spacing w:before="120" w:after="120"/>
        <w:rPr>
          <w:rFonts w:ascii="Arial" w:hAnsi="Arial" w:cs="Arial"/>
          <w:b/>
          <w:sz w:val="22"/>
          <w:szCs w:val="22"/>
        </w:rPr>
      </w:pPr>
    </w:p>
    <w:p w14:paraId="5F783D10" w14:textId="10C2D9B0" w:rsidR="00AC3AEB" w:rsidRPr="005F1DEA" w:rsidRDefault="000C05E2" w:rsidP="008F28B1">
      <w:pPr>
        <w:tabs>
          <w:tab w:val="left" w:pos="2880"/>
        </w:tabs>
        <w:spacing w:before="120" w:after="120"/>
        <w:rPr>
          <w:rFonts w:ascii="Arial" w:hAnsi="Arial" w:cs="Arial"/>
          <w:bCs/>
          <w:sz w:val="20"/>
          <w:szCs w:val="20"/>
        </w:rPr>
      </w:pPr>
      <w:r>
        <w:rPr>
          <w:rFonts w:ascii="Arial" w:hAnsi="Arial" w:cs="Arial"/>
          <w:noProof/>
          <w:color w:val="00703C"/>
          <w:sz w:val="20"/>
          <w:szCs w:val="20"/>
          <w:lang w:val="en-GB" w:eastAsia="en-GB" w:bidi="te"/>
        </w:rPr>
        <w:drawing>
          <wp:anchor distT="0" distB="0" distL="114300" distR="114300" simplePos="0" relativeHeight="251658752" behindDoc="1" locked="0" layoutInCell="1" allowOverlap="1" wp14:anchorId="52A46153" wp14:editId="0C0E042D">
            <wp:simplePos x="0" y="0"/>
            <wp:positionH relativeFrom="column">
              <wp:posOffset>5177790</wp:posOffset>
            </wp:positionH>
            <wp:positionV relativeFrom="paragraph">
              <wp:posOffset>32385</wp:posOffset>
            </wp:positionV>
            <wp:extent cx="1391920" cy="7747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56783" t="44977" b="29620"/>
                    <a:stretch>
                      <a:fillRect/>
                    </a:stretch>
                  </pic:blipFill>
                  <pic:spPr bwMode="auto">
                    <a:xfrm>
                      <a:off x="0" y="0"/>
                      <a:ext cx="1391920" cy="774700"/>
                    </a:xfrm>
                    <a:prstGeom prst="rect">
                      <a:avLst/>
                    </a:prstGeom>
                    <a:noFill/>
                  </pic:spPr>
                </pic:pic>
              </a:graphicData>
            </a:graphic>
            <wp14:sizeRelH relativeFrom="page">
              <wp14:pctWidth>0</wp14:pctWidth>
            </wp14:sizeRelH>
            <wp14:sizeRelV relativeFrom="page">
              <wp14:pctHeight>0</wp14:pctHeight>
            </wp14:sizeRelV>
          </wp:anchor>
        </w:drawing>
      </w:r>
      <w:r w:rsidR="00AC3AEB" w:rsidRPr="005F1DEA">
        <w:rPr>
          <w:rFonts w:ascii="Arial" w:hAnsi="Arial" w:cs="Arial"/>
          <w:bCs/>
          <w:i/>
          <w:iCs/>
          <w:color w:val="00703C"/>
          <w:sz w:val="20"/>
          <w:szCs w:val="20"/>
        </w:rPr>
        <w:t>Location:</w:t>
      </w:r>
      <w:r w:rsidR="00AC3AEB" w:rsidRPr="005F1DEA">
        <w:rPr>
          <w:rFonts w:ascii="Arial" w:hAnsi="Arial" w:cs="Arial"/>
          <w:bCs/>
          <w:sz w:val="20"/>
          <w:szCs w:val="20"/>
        </w:rPr>
        <w:tab/>
      </w:r>
      <w:r w:rsidR="00724C66">
        <w:rPr>
          <w:rFonts w:ascii="Arial" w:hAnsi="Arial" w:cs="Arial"/>
          <w:bCs/>
          <w:color w:val="808080"/>
          <w:sz w:val="20"/>
          <w:szCs w:val="20"/>
        </w:rPr>
        <w:t>As per Personal Terms</w:t>
      </w:r>
      <w:r w:rsidR="00FB5033">
        <w:rPr>
          <w:rFonts w:ascii="Arial" w:hAnsi="Arial" w:cs="Arial"/>
          <w:bCs/>
          <w:color w:val="808080"/>
          <w:sz w:val="20"/>
          <w:szCs w:val="20"/>
        </w:rPr>
        <w:tab/>
      </w:r>
    </w:p>
    <w:p w14:paraId="22CB6C66" w14:textId="1A122ADF" w:rsidR="00AC3AEB" w:rsidRPr="005F1DEA" w:rsidRDefault="00AC3AEB" w:rsidP="008F28B1">
      <w:pPr>
        <w:tabs>
          <w:tab w:val="left" w:pos="2880"/>
        </w:tabs>
        <w:spacing w:before="120" w:after="120"/>
        <w:rPr>
          <w:rFonts w:ascii="Arial" w:hAnsi="Arial" w:cs="Arial"/>
          <w:bCs/>
          <w:sz w:val="20"/>
          <w:szCs w:val="20"/>
        </w:rPr>
      </w:pPr>
      <w:r w:rsidRPr="005F1DEA">
        <w:rPr>
          <w:rFonts w:ascii="Arial" w:hAnsi="Arial" w:cs="Arial"/>
          <w:bCs/>
          <w:i/>
          <w:iCs/>
          <w:color w:val="00703C"/>
          <w:sz w:val="20"/>
          <w:szCs w:val="20"/>
        </w:rPr>
        <w:t>Reporting to:</w:t>
      </w:r>
      <w:r w:rsidR="002F29A5" w:rsidRPr="005F1DEA">
        <w:rPr>
          <w:rFonts w:ascii="Arial" w:hAnsi="Arial" w:cs="Arial"/>
          <w:bCs/>
          <w:sz w:val="20"/>
          <w:szCs w:val="20"/>
        </w:rPr>
        <w:tab/>
      </w:r>
      <w:r w:rsidR="00724C66" w:rsidRPr="00F310E1">
        <w:rPr>
          <w:rFonts w:ascii="Arial" w:hAnsi="Arial" w:cs="Arial"/>
          <w:bCs/>
          <w:color w:val="808080"/>
          <w:sz w:val="20"/>
          <w:szCs w:val="20"/>
          <w:highlight w:val="yellow"/>
        </w:rPr>
        <w:t>Manager, Motor &amp; Machinery Assess</w:t>
      </w:r>
      <w:r w:rsidR="00F310E1" w:rsidRPr="00F310E1">
        <w:rPr>
          <w:rFonts w:ascii="Arial" w:hAnsi="Arial" w:cs="Arial"/>
          <w:bCs/>
          <w:color w:val="808080"/>
          <w:sz w:val="20"/>
          <w:szCs w:val="20"/>
          <w:highlight w:val="yellow"/>
        </w:rPr>
        <w:t>ing</w:t>
      </w:r>
      <w:r w:rsidR="00F310E1">
        <w:rPr>
          <w:rFonts w:ascii="Arial" w:hAnsi="Arial" w:cs="Arial"/>
          <w:bCs/>
          <w:color w:val="808080"/>
          <w:sz w:val="20"/>
          <w:szCs w:val="20"/>
        </w:rPr>
        <w:t xml:space="preserve"> </w:t>
      </w:r>
    </w:p>
    <w:p w14:paraId="710A59DF" w14:textId="77777777" w:rsidR="00677159" w:rsidRPr="005F1DEA" w:rsidRDefault="000E363D" w:rsidP="008F28B1">
      <w:pPr>
        <w:tabs>
          <w:tab w:val="left" w:pos="2880"/>
        </w:tabs>
        <w:spacing w:before="120" w:after="120"/>
        <w:rPr>
          <w:rFonts w:ascii="Arial" w:hAnsi="Arial" w:cs="Arial"/>
          <w:bCs/>
          <w:sz w:val="20"/>
          <w:szCs w:val="20"/>
        </w:rPr>
      </w:pPr>
      <w:r w:rsidRPr="005F1DEA">
        <w:rPr>
          <w:rFonts w:ascii="Arial" w:hAnsi="Arial" w:cs="Arial"/>
          <w:bCs/>
          <w:i/>
          <w:iCs/>
          <w:color w:val="00703C"/>
          <w:sz w:val="20"/>
          <w:szCs w:val="20"/>
        </w:rPr>
        <w:t>Business Unit:</w:t>
      </w:r>
      <w:r w:rsidRPr="005F1DEA">
        <w:rPr>
          <w:rFonts w:ascii="Arial" w:hAnsi="Arial" w:cs="Arial"/>
          <w:bCs/>
          <w:sz w:val="20"/>
          <w:szCs w:val="20"/>
        </w:rPr>
        <w:tab/>
      </w:r>
      <w:r w:rsidR="001F1691">
        <w:rPr>
          <w:rFonts w:ascii="Arial" w:hAnsi="Arial" w:cs="Arial"/>
          <w:bCs/>
          <w:color w:val="808080"/>
          <w:sz w:val="20"/>
          <w:szCs w:val="20"/>
        </w:rPr>
        <w:t>Claims</w:t>
      </w:r>
    </w:p>
    <w:p w14:paraId="3526B187" w14:textId="77777777" w:rsidR="0083106B" w:rsidRPr="005F1DEA" w:rsidRDefault="0083106B" w:rsidP="008F28B1">
      <w:pPr>
        <w:tabs>
          <w:tab w:val="left" w:pos="2880"/>
        </w:tabs>
        <w:spacing w:before="120" w:after="120"/>
        <w:rPr>
          <w:rFonts w:ascii="Arial" w:hAnsi="Arial" w:cs="Arial"/>
          <w:bCs/>
          <w:sz w:val="20"/>
          <w:szCs w:val="20"/>
        </w:rPr>
      </w:pPr>
      <w:r w:rsidRPr="005F1DEA">
        <w:rPr>
          <w:rFonts w:ascii="Arial" w:hAnsi="Arial" w:cs="Arial"/>
          <w:bCs/>
          <w:i/>
          <w:iCs/>
          <w:color w:val="00703C"/>
          <w:sz w:val="20"/>
          <w:szCs w:val="20"/>
        </w:rPr>
        <w:t>Direct Reports:</w:t>
      </w:r>
      <w:r w:rsidRPr="005F1DEA">
        <w:rPr>
          <w:rFonts w:ascii="Arial" w:hAnsi="Arial" w:cs="Arial"/>
          <w:bCs/>
          <w:sz w:val="20"/>
          <w:szCs w:val="20"/>
        </w:rPr>
        <w:tab/>
      </w:r>
      <w:r w:rsidR="00724C66">
        <w:rPr>
          <w:rFonts w:ascii="Arial" w:hAnsi="Arial" w:cs="Arial"/>
          <w:color w:val="808080"/>
          <w:sz w:val="20"/>
          <w:szCs w:val="20"/>
        </w:rPr>
        <w:t>0</w:t>
      </w:r>
    </w:p>
    <w:p w14:paraId="28756914" w14:textId="57A53DE9" w:rsidR="008F28B1" w:rsidRPr="005F1DEA" w:rsidRDefault="0021367E" w:rsidP="008F28B1">
      <w:pPr>
        <w:tabs>
          <w:tab w:val="left" w:pos="2880"/>
        </w:tabs>
        <w:spacing w:before="120"/>
        <w:rPr>
          <w:rFonts w:ascii="Arial" w:hAnsi="Arial" w:cs="Arial"/>
        </w:rPr>
      </w:pPr>
      <w:r>
        <w:rPr>
          <w:rFonts w:ascii="Arial" w:hAnsi="Arial" w:cs="Arial"/>
          <w:bCs/>
          <w:i/>
          <w:iCs/>
          <w:color w:val="00703C"/>
          <w:sz w:val="20"/>
          <w:szCs w:val="20"/>
        </w:rPr>
        <w:t>Date Last Reviewed:</w:t>
      </w:r>
      <w:r w:rsidR="00AC3AEB" w:rsidRPr="005F1DEA">
        <w:rPr>
          <w:rFonts w:ascii="Arial" w:hAnsi="Arial" w:cs="Arial"/>
          <w:sz w:val="20"/>
          <w:szCs w:val="20"/>
        </w:rPr>
        <w:tab/>
      </w:r>
      <w:r w:rsidR="00F310E1">
        <w:rPr>
          <w:rFonts w:ascii="Arial" w:hAnsi="Arial" w:cs="Arial"/>
          <w:color w:val="808080"/>
          <w:sz w:val="20"/>
          <w:szCs w:val="20"/>
        </w:rPr>
        <w:t>July</w:t>
      </w:r>
      <w:r w:rsidR="00CD082A">
        <w:rPr>
          <w:rFonts w:ascii="Arial" w:hAnsi="Arial" w:cs="Arial"/>
          <w:color w:val="808080"/>
          <w:sz w:val="20"/>
          <w:szCs w:val="20"/>
        </w:rPr>
        <w:t xml:space="preserve"> </w:t>
      </w:r>
      <w:r w:rsidR="00724C66">
        <w:rPr>
          <w:rFonts w:ascii="Arial" w:hAnsi="Arial" w:cs="Arial"/>
          <w:color w:val="808080"/>
          <w:sz w:val="20"/>
          <w:szCs w:val="20"/>
        </w:rPr>
        <w:t>2024</w:t>
      </w:r>
      <w:r w:rsidR="00000000">
        <w:rPr>
          <w:rFonts w:ascii="Arial" w:hAnsi="Arial" w:cs="Arial"/>
        </w:rPr>
        <w:pict w14:anchorId="0736892B">
          <v:rect id="_x0000_i1025" style="width:470.2pt;height:1pt" o:hralign="center" o:hrstd="t" o:hrnoshade="t" o:hr="t" fillcolor="silver" stroked="f"/>
        </w:pict>
      </w:r>
    </w:p>
    <w:p w14:paraId="3B4CE05C" w14:textId="77777777" w:rsidR="00AC3AEB" w:rsidRPr="00CD082A" w:rsidRDefault="0083106B" w:rsidP="0083106B">
      <w:pPr>
        <w:pStyle w:val="Heading3"/>
        <w:spacing w:before="120"/>
        <w:rPr>
          <w:i/>
          <w:iCs/>
          <w:color w:val="00703C"/>
          <w:sz w:val="28"/>
          <w:szCs w:val="28"/>
        </w:rPr>
      </w:pPr>
      <w:r w:rsidRPr="00CD082A">
        <w:rPr>
          <w:i/>
          <w:iCs/>
          <w:color w:val="00703C"/>
          <w:sz w:val="28"/>
          <w:szCs w:val="28"/>
        </w:rPr>
        <w:t>About FMG</w:t>
      </w:r>
    </w:p>
    <w:p w14:paraId="0F47F6D3" w14:textId="77777777" w:rsidR="0021367E" w:rsidRPr="00F424E3" w:rsidRDefault="0021367E" w:rsidP="0021367E">
      <w:pPr>
        <w:spacing w:before="120" w:after="120"/>
        <w:jc w:val="both"/>
        <w:rPr>
          <w:rFonts w:ascii="Arial" w:hAnsi="Arial" w:cs="Arial"/>
          <w:b/>
          <w:bCs/>
          <w:i/>
          <w:iCs/>
          <w:color w:val="333333"/>
          <w:sz w:val="20"/>
          <w:szCs w:val="20"/>
          <w:lang w:val="en-NZ"/>
        </w:rPr>
      </w:pPr>
      <w:r w:rsidRPr="00F424E3">
        <w:rPr>
          <w:rFonts w:ascii="Arial" w:hAnsi="Arial" w:cs="Arial"/>
          <w:b/>
          <w:bCs/>
          <w:i/>
          <w:iCs/>
          <w:color w:val="333333"/>
          <w:sz w:val="20"/>
          <w:szCs w:val="20"/>
          <w:lang w:val="en-NZ"/>
        </w:rPr>
        <w:t xml:space="preserve">Formed by farmers for farmers over a century ago, FMG is New Zealand’s leading rural insurer providing risk advice and insurance solutions for farmers, growers, commercial businesses, the lifestyle sector and </w:t>
      </w:r>
      <w:r w:rsidR="00724C66">
        <w:rPr>
          <w:rFonts w:ascii="Arial" w:hAnsi="Arial" w:cs="Arial"/>
          <w:b/>
          <w:bCs/>
          <w:i/>
          <w:iCs/>
          <w:color w:val="333333"/>
          <w:sz w:val="20"/>
          <w:szCs w:val="20"/>
          <w:lang w:val="en-NZ"/>
        </w:rPr>
        <w:t>residential</w:t>
      </w:r>
      <w:r w:rsidR="00724C66" w:rsidRPr="00F424E3">
        <w:rPr>
          <w:rFonts w:ascii="Arial" w:hAnsi="Arial" w:cs="Arial"/>
          <w:b/>
          <w:bCs/>
          <w:i/>
          <w:iCs/>
          <w:color w:val="333333"/>
          <w:sz w:val="20"/>
          <w:szCs w:val="20"/>
          <w:lang w:val="en-NZ"/>
        </w:rPr>
        <w:t xml:space="preserve"> </w:t>
      </w:r>
      <w:r w:rsidRPr="00F424E3">
        <w:rPr>
          <w:rFonts w:ascii="Arial" w:hAnsi="Arial" w:cs="Arial"/>
          <w:b/>
          <w:bCs/>
          <w:i/>
          <w:iCs/>
          <w:color w:val="333333"/>
          <w:sz w:val="20"/>
          <w:szCs w:val="20"/>
          <w:lang w:val="en-NZ"/>
        </w:rPr>
        <w:t>clients.</w:t>
      </w:r>
    </w:p>
    <w:p w14:paraId="56D4C87B" w14:textId="77777777" w:rsidR="0021367E" w:rsidRPr="00F424E3" w:rsidRDefault="0021367E" w:rsidP="0021367E">
      <w:pPr>
        <w:spacing w:before="120" w:after="120"/>
        <w:jc w:val="both"/>
        <w:rPr>
          <w:rFonts w:ascii="Arial" w:hAnsi="Arial" w:cs="Arial"/>
          <w:b/>
          <w:bCs/>
          <w:i/>
          <w:iCs/>
          <w:color w:val="333333"/>
          <w:sz w:val="20"/>
          <w:szCs w:val="20"/>
          <w:lang w:val="en-NZ"/>
        </w:rPr>
      </w:pPr>
      <w:r w:rsidRPr="00F424E3">
        <w:rPr>
          <w:rFonts w:ascii="Arial" w:hAnsi="Arial" w:cs="Arial"/>
          <w:b/>
          <w:bCs/>
          <w:i/>
          <w:iCs/>
          <w:color w:val="333333"/>
          <w:sz w:val="20"/>
          <w:szCs w:val="20"/>
          <w:lang w:val="en-NZ"/>
        </w:rPr>
        <w:t xml:space="preserve">We’re proudly 100% New Zealand owned and </w:t>
      </w:r>
      <w:proofErr w:type="gramStart"/>
      <w:r w:rsidRPr="00F424E3">
        <w:rPr>
          <w:rFonts w:ascii="Arial" w:hAnsi="Arial" w:cs="Arial"/>
          <w:b/>
          <w:bCs/>
          <w:i/>
          <w:iCs/>
          <w:color w:val="333333"/>
          <w:sz w:val="20"/>
          <w:szCs w:val="20"/>
          <w:lang w:val="en-NZ"/>
        </w:rPr>
        <w:t>operated</w:t>
      </w:r>
      <w:proofErr w:type="gramEnd"/>
      <w:r w:rsidRPr="00F424E3">
        <w:rPr>
          <w:rFonts w:ascii="Arial" w:hAnsi="Arial" w:cs="Arial"/>
          <w:b/>
          <w:bCs/>
          <w:i/>
          <w:iCs/>
          <w:color w:val="333333"/>
          <w:sz w:val="20"/>
          <w:szCs w:val="20"/>
          <w:lang w:val="en-NZ"/>
        </w:rPr>
        <w:t xml:space="preserve"> and our focus is on helping our clients to achieve their goals.  As a mutual organisation, we’re all about giving rural New Zealanders a better deal, and part of this involves reinvesting all profits back into the business to keep premiums low and ensure the future sustainability of the organisation.</w:t>
      </w:r>
    </w:p>
    <w:p w14:paraId="3C1BE9A1" w14:textId="77777777" w:rsidR="008F28B1" w:rsidRPr="00F424E3" w:rsidRDefault="00000000" w:rsidP="007256CC">
      <w:pPr>
        <w:pStyle w:val="Heading3"/>
        <w:spacing w:before="120"/>
        <w:rPr>
          <w:sz w:val="20"/>
          <w:szCs w:val="20"/>
        </w:rPr>
      </w:pPr>
      <w:r>
        <w:rPr>
          <w:sz w:val="20"/>
          <w:szCs w:val="20"/>
        </w:rPr>
        <w:pict w14:anchorId="5238EC32">
          <v:rect id="_x0000_i1026" style="width:470.2pt;height:1pt" o:hralign="center" o:hrstd="t" o:hrnoshade="t" o:hr="t" fillcolor="silver" stroked="f"/>
        </w:pict>
      </w:r>
    </w:p>
    <w:p w14:paraId="15DEA241" w14:textId="77777777" w:rsidR="007E2AAE" w:rsidRPr="00CD082A" w:rsidRDefault="007E2AAE" w:rsidP="007E2AAE">
      <w:pPr>
        <w:pStyle w:val="Heading3"/>
        <w:spacing w:before="120"/>
        <w:rPr>
          <w:i/>
          <w:iCs/>
          <w:color w:val="00703C"/>
          <w:sz w:val="28"/>
          <w:szCs w:val="28"/>
        </w:rPr>
      </w:pPr>
      <w:r w:rsidRPr="00CD082A">
        <w:rPr>
          <w:i/>
          <w:iCs/>
          <w:color w:val="00703C"/>
          <w:sz w:val="28"/>
          <w:szCs w:val="28"/>
        </w:rPr>
        <w:t>FMG’s Values</w:t>
      </w:r>
    </w:p>
    <w:p w14:paraId="19034625" w14:textId="77777777" w:rsidR="007E2AAE" w:rsidRPr="00F424E3" w:rsidRDefault="007E2AAE" w:rsidP="007E2AAE">
      <w:pPr>
        <w:tabs>
          <w:tab w:val="left" w:pos="1800"/>
        </w:tabs>
        <w:spacing w:before="120" w:after="120"/>
        <w:jc w:val="both"/>
        <w:rPr>
          <w:rFonts w:ascii="Arial" w:hAnsi="Arial" w:cs="Arial"/>
          <w:color w:val="000000"/>
          <w:sz w:val="20"/>
          <w:szCs w:val="20"/>
        </w:rPr>
      </w:pPr>
      <w:r w:rsidRPr="00F424E3">
        <w:rPr>
          <w:rFonts w:ascii="Arial" w:hAnsi="Arial" w:cs="Arial"/>
          <w:color w:val="000000"/>
          <w:sz w:val="20"/>
          <w:szCs w:val="20"/>
        </w:rPr>
        <w:t>The FMG brand represents promises about what customers can expect from us and each of us is responsible for delivering on these promises.  Living our company values means we deliver the best brand experience for our customers.  Our company values are:</w:t>
      </w:r>
    </w:p>
    <w:tbl>
      <w:tblPr>
        <w:tblW w:w="0" w:type="auto"/>
        <w:tblLook w:val="01E0" w:firstRow="1" w:lastRow="1" w:firstColumn="1" w:lastColumn="1" w:noHBand="0" w:noVBand="0"/>
      </w:tblPr>
      <w:tblGrid>
        <w:gridCol w:w="4688"/>
        <w:gridCol w:w="4716"/>
      </w:tblGrid>
      <w:tr w:rsidR="00724C66" w:rsidRPr="00F424E3" w14:paraId="042FFDAC" w14:textId="77777777" w:rsidTr="00BE425F">
        <w:tc>
          <w:tcPr>
            <w:tcW w:w="4810" w:type="dxa"/>
            <w:shd w:val="clear" w:color="auto" w:fill="auto"/>
          </w:tcPr>
          <w:p w14:paraId="2DA6CB90" w14:textId="77777777" w:rsidR="00724C66" w:rsidRPr="00F424E3" w:rsidRDefault="00724C66" w:rsidP="00724C66">
            <w:pPr>
              <w:numPr>
                <w:ilvl w:val="0"/>
                <w:numId w:val="1"/>
              </w:numPr>
              <w:tabs>
                <w:tab w:val="left" w:pos="1800"/>
              </w:tabs>
              <w:spacing w:before="120" w:after="120"/>
              <w:rPr>
                <w:rFonts w:ascii="Arial" w:hAnsi="Arial" w:cs="Arial"/>
                <w:color w:val="333333"/>
                <w:sz w:val="20"/>
                <w:szCs w:val="20"/>
              </w:rPr>
            </w:pPr>
            <w:r w:rsidRPr="00266EB7">
              <w:rPr>
                <w:rFonts w:ascii="Arial" w:hAnsi="Arial" w:cs="Arial"/>
                <w:color w:val="323130"/>
                <w:sz w:val="20"/>
                <w:szCs w:val="20"/>
                <w:shd w:val="clear" w:color="auto" w:fill="FFFFFF"/>
              </w:rPr>
              <w:t>Do what's right - </w:t>
            </w:r>
            <w:proofErr w:type="spellStart"/>
            <w:r w:rsidRPr="00266EB7">
              <w:rPr>
                <w:rFonts w:ascii="Arial" w:hAnsi="Arial" w:cs="Arial"/>
                <w:color w:val="323130"/>
                <w:sz w:val="20"/>
                <w:szCs w:val="20"/>
                <w:shd w:val="clear" w:color="auto" w:fill="FFFFFF"/>
              </w:rPr>
              <w:t>Whāia</w:t>
            </w:r>
            <w:proofErr w:type="spellEnd"/>
            <w:r w:rsidRPr="00266EB7">
              <w:rPr>
                <w:rFonts w:ascii="Arial" w:hAnsi="Arial" w:cs="Arial"/>
                <w:color w:val="323130"/>
                <w:sz w:val="20"/>
                <w:szCs w:val="20"/>
                <w:shd w:val="clear" w:color="auto" w:fill="FFFFFF"/>
              </w:rPr>
              <w:t xml:space="preserve"> </w:t>
            </w:r>
            <w:proofErr w:type="spellStart"/>
            <w:r w:rsidRPr="00266EB7">
              <w:rPr>
                <w:rFonts w:ascii="Arial" w:hAnsi="Arial" w:cs="Arial"/>
                <w:color w:val="323130"/>
                <w:sz w:val="20"/>
                <w:szCs w:val="20"/>
                <w:shd w:val="clear" w:color="auto" w:fill="FFFFFF"/>
              </w:rPr>
              <w:t>te</w:t>
            </w:r>
            <w:proofErr w:type="spellEnd"/>
            <w:r w:rsidRPr="00266EB7">
              <w:rPr>
                <w:rFonts w:ascii="Arial" w:hAnsi="Arial" w:cs="Arial"/>
                <w:color w:val="323130"/>
                <w:sz w:val="20"/>
                <w:szCs w:val="20"/>
                <w:shd w:val="clear" w:color="auto" w:fill="FFFFFF"/>
              </w:rPr>
              <w:t xml:space="preserve"> </w:t>
            </w:r>
            <w:proofErr w:type="spellStart"/>
            <w:r w:rsidRPr="00266EB7">
              <w:rPr>
                <w:rFonts w:ascii="Arial" w:hAnsi="Arial" w:cs="Arial"/>
                <w:color w:val="323130"/>
                <w:sz w:val="20"/>
                <w:szCs w:val="20"/>
                <w:shd w:val="clear" w:color="auto" w:fill="FFFFFF"/>
              </w:rPr>
              <w:t>ara</w:t>
            </w:r>
            <w:proofErr w:type="spellEnd"/>
            <w:r w:rsidRPr="00266EB7">
              <w:rPr>
                <w:rFonts w:ascii="Arial" w:hAnsi="Arial" w:cs="Arial"/>
                <w:color w:val="323130"/>
                <w:sz w:val="20"/>
                <w:szCs w:val="20"/>
                <w:shd w:val="clear" w:color="auto" w:fill="FFFFFF"/>
              </w:rPr>
              <w:t xml:space="preserve"> tika</w:t>
            </w:r>
          </w:p>
        </w:tc>
        <w:tc>
          <w:tcPr>
            <w:tcW w:w="4810" w:type="dxa"/>
            <w:shd w:val="clear" w:color="auto" w:fill="auto"/>
          </w:tcPr>
          <w:p w14:paraId="72DC3025" w14:textId="77777777" w:rsidR="00724C66" w:rsidRPr="00F424E3" w:rsidRDefault="00724C66" w:rsidP="00724C66">
            <w:pPr>
              <w:numPr>
                <w:ilvl w:val="0"/>
                <w:numId w:val="1"/>
              </w:numPr>
              <w:tabs>
                <w:tab w:val="left" w:pos="1800"/>
              </w:tabs>
              <w:spacing w:before="120" w:after="120"/>
              <w:rPr>
                <w:rFonts w:ascii="Arial" w:hAnsi="Arial" w:cs="Arial"/>
                <w:color w:val="333333"/>
                <w:sz w:val="20"/>
                <w:szCs w:val="20"/>
              </w:rPr>
            </w:pPr>
            <w:r w:rsidRPr="00266EB7">
              <w:rPr>
                <w:rFonts w:ascii="Arial" w:hAnsi="Arial" w:cs="Arial"/>
                <w:color w:val="323130"/>
                <w:sz w:val="20"/>
                <w:szCs w:val="20"/>
                <w:shd w:val="clear" w:color="auto" w:fill="FFFFFF"/>
              </w:rPr>
              <w:t>Make it happen - </w:t>
            </w:r>
            <w:proofErr w:type="spellStart"/>
            <w:r w:rsidRPr="00266EB7">
              <w:rPr>
                <w:rFonts w:ascii="Arial" w:hAnsi="Arial" w:cs="Arial"/>
                <w:color w:val="323130"/>
                <w:sz w:val="20"/>
                <w:szCs w:val="20"/>
                <w:shd w:val="clear" w:color="auto" w:fill="FFFFFF"/>
              </w:rPr>
              <w:t>Whakatutukitia</w:t>
            </w:r>
            <w:proofErr w:type="spellEnd"/>
          </w:p>
        </w:tc>
      </w:tr>
      <w:tr w:rsidR="00724C66" w:rsidRPr="00F424E3" w14:paraId="424E5714" w14:textId="77777777" w:rsidTr="00BE425F">
        <w:tc>
          <w:tcPr>
            <w:tcW w:w="4810" w:type="dxa"/>
            <w:shd w:val="clear" w:color="auto" w:fill="auto"/>
          </w:tcPr>
          <w:p w14:paraId="40235746" w14:textId="77777777" w:rsidR="00724C66" w:rsidRPr="00F424E3" w:rsidRDefault="00724C66" w:rsidP="00724C66">
            <w:pPr>
              <w:numPr>
                <w:ilvl w:val="0"/>
                <w:numId w:val="1"/>
              </w:numPr>
              <w:tabs>
                <w:tab w:val="left" w:pos="1800"/>
              </w:tabs>
              <w:spacing w:before="120"/>
              <w:ind w:left="714" w:hanging="357"/>
              <w:rPr>
                <w:rFonts w:ascii="Arial" w:hAnsi="Arial" w:cs="Arial"/>
                <w:color w:val="333333"/>
                <w:sz w:val="20"/>
                <w:szCs w:val="20"/>
              </w:rPr>
            </w:pPr>
            <w:r w:rsidRPr="00266EB7">
              <w:rPr>
                <w:rFonts w:ascii="Arial" w:hAnsi="Arial" w:cs="Arial"/>
                <w:color w:val="323130"/>
                <w:sz w:val="20"/>
                <w:szCs w:val="20"/>
                <w:shd w:val="clear" w:color="auto" w:fill="FFFFFF"/>
              </w:rPr>
              <w:t xml:space="preserve">We're in it together - Ko </w:t>
            </w:r>
            <w:proofErr w:type="spellStart"/>
            <w:r w:rsidRPr="00266EB7">
              <w:rPr>
                <w:rFonts w:ascii="Arial" w:hAnsi="Arial" w:cs="Arial"/>
                <w:color w:val="323130"/>
                <w:sz w:val="20"/>
                <w:szCs w:val="20"/>
                <w:shd w:val="clear" w:color="auto" w:fill="FFFFFF"/>
              </w:rPr>
              <w:t>tātau</w:t>
            </w:r>
            <w:proofErr w:type="spellEnd"/>
            <w:r w:rsidRPr="00266EB7">
              <w:rPr>
                <w:rFonts w:ascii="Arial" w:hAnsi="Arial" w:cs="Arial"/>
                <w:color w:val="323130"/>
                <w:sz w:val="20"/>
                <w:szCs w:val="20"/>
                <w:shd w:val="clear" w:color="auto" w:fill="FFFFFF"/>
              </w:rPr>
              <w:t xml:space="preserve"> </w:t>
            </w:r>
            <w:proofErr w:type="spellStart"/>
            <w:r w:rsidRPr="00266EB7">
              <w:rPr>
                <w:rFonts w:ascii="Arial" w:hAnsi="Arial" w:cs="Arial"/>
                <w:color w:val="323130"/>
                <w:sz w:val="20"/>
                <w:szCs w:val="20"/>
                <w:shd w:val="clear" w:color="auto" w:fill="FFFFFF"/>
              </w:rPr>
              <w:t>tātau</w:t>
            </w:r>
            <w:proofErr w:type="spellEnd"/>
          </w:p>
        </w:tc>
        <w:tc>
          <w:tcPr>
            <w:tcW w:w="4810" w:type="dxa"/>
            <w:shd w:val="clear" w:color="auto" w:fill="auto"/>
          </w:tcPr>
          <w:p w14:paraId="26D7DD37" w14:textId="77777777" w:rsidR="00724C66" w:rsidRPr="00F424E3" w:rsidRDefault="00724C66" w:rsidP="00724C66">
            <w:pPr>
              <w:numPr>
                <w:ilvl w:val="0"/>
                <w:numId w:val="1"/>
              </w:numPr>
              <w:tabs>
                <w:tab w:val="left" w:pos="1800"/>
              </w:tabs>
              <w:spacing w:before="120"/>
              <w:ind w:left="714" w:hanging="357"/>
              <w:rPr>
                <w:rFonts w:ascii="Arial" w:hAnsi="Arial" w:cs="Arial"/>
                <w:color w:val="333333"/>
                <w:sz w:val="20"/>
                <w:szCs w:val="20"/>
              </w:rPr>
            </w:pPr>
            <w:r w:rsidRPr="00266EB7">
              <w:rPr>
                <w:rFonts w:ascii="Arial" w:hAnsi="Arial" w:cs="Arial"/>
                <w:color w:val="323130"/>
                <w:sz w:val="20"/>
                <w:szCs w:val="20"/>
                <w:shd w:val="clear" w:color="auto" w:fill="FFFFFF"/>
              </w:rPr>
              <w:t>Proud of who we are - </w:t>
            </w:r>
            <w:proofErr w:type="spellStart"/>
            <w:r w:rsidRPr="00266EB7">
              <w:rPr>
                <w:rFonts w:ascii="Arial" w:hAnsi="Arial" w:cs="Arial"/>
                <w:color w:val="323130"/>
                <w:sz w:val="20"/>
                <w:szCs w:val="20"/>
                <w:shd w:val="clear" w:color="auto" w:fill="FFFFFF"/>
              </w:rPr>
              <w:t>Whakahīhī</w:t>
            </w:r>
            <w:proofErr w:type="spellEnd"/>
            <w:r w:rsidRPr="00266EB7">
              <w:rPr>
                <w:rFonts w:ascii="Arial" w:hAnsi="Arial" w:cs="Arial"/>
                <w:color w:val="323130"/>
                <w:sz w:val="20"/>
                <w:szCs w:val="20"/>
                <w:shd w:val="clear" w:color="auto" w:fill="FFFFFF"/>
              </w:rPr>
              <w:t xml:space="preserve"> </w:t>
            </w:r>
            <w:proofErr w:type="spellStart"/>
            <w:r w:rsidRPr="00266EB7">
              <w:rPr>
                <w:rFonts w:ascii="Arial" w:hAnsi="Arial" w:cs="Arial"/>
                <w:color w:val="323130"/>
                <w:sz w:val="20"/>
                <w:szCs w:val="20"/>
                <w:shd w:val="clear" w:color="auto" w:fill="FFFFFF"/>
              </w:rPr>
              <w:t>i</w:t>
            </w:r>
            <w:proofErr w:type="spellEnd"/>
            <w:r w:rsidRPr="00266EB7">
              <w:rPr>
                <w:rFonts w:ascii="Arial" w:hAnsi="Arial" w:cs="Arial"/>
                <w:color w:val="323130"/>
                <w:sz w:val="20"/>
                <w:szCs w:val="20"/>
                <w:shd w:val="clear" w:color="auto" w:fill="FFFFFF"/>
              </w:rPr>
              <w:t xml:space="preserve"> </w:t>
            </w:r>
            <w:proofErr w:type="spellStart"/>
            <w:r w:rsidRPr="00266EB7">
              <w:rPr>
                <w:rFonts w:ascii="Arial" w:hAnsi="Arial" w:cs="Arial"/>
                <w:color w:val="323130"/>
                <w:sz w:val="20"/>
                <w:szCs w:val="20"/>
                <w:shd w:val="clear" w:color="auto" w:fill="FFFFFF"/>
              </w:rPr>
              <w:t>te</w:t>
            </w:r>
            <w:proofErr w:type="spellEnd"/>
            <w:r w:rsidRPr="00266EB7">
              <w:rPr>
                <w:rFonts w:ascii="Arial" w:hAnsi="Arial" w:cs="Arial"/>
                <w:color w:val="323130"/>
                <w:sz w:val="20"/>
                <w:szCs w:val="20"/>
                <w:shd w:val="clear" w:color="auto" w:fill="FFFFFF"/>
              </w:rPr>
              <w:t xml:space="preserve"> whakapapa</w:t>
            </w:r>
          </w:p>
        </w:tc>
      </w:tr>
    </w:tbl>
    <w:p w14:paraId="526F7AC6" w14:textId="77777777" w:rsidR="007E2AAE" w:rsidRPr="00F424E3" w:rsidRDefault="00000000" w:rsidP="007E2AAE">
      <w:pPr>
        <w:pStyle w:val="Heading3"/>
        <w:spacing w:before="120"/>
        <w:rPr>
          <w:sz w:val="20"/>
          <w:szCs w:val="20"/>
        </w:rPr>
      </w:pPr>
      <w:r>
        <w:rPr>
          <w:sz w:val="20"/>
          <w:szCs w:val="20"/>
        </w:rPr>
        <w:pict w14:anchorId="6CCA0F21">
          <v:rect id="_x0000_i1027" style="width:470.2pt;height:1pt" o:hralign="center" o:hrstd="t" o:hrnoshade="t" o:hr="t" fillcolor="silver" stroked="f"/>
        </w:pict>
      </w:r>
    </w:p>
    <w:p w14:paraId="19C5D5F9" w14:textId="77777777" w:rsidR="00724C66" w:rsidRPr="005F1DEA" w:rsidRDefault="00724C66" w:rsidP="00724C66">
      <w:pPr>
        <w:pStyle w:val="Heading3"/>
        <w:spacing w:before="120"/>
        <w:rPr>
          <w:i/>
          <w:iCs/>
          <w:color w:val="00703C"/>
          <w:sz w:val="28"/>
          <w:szCs w:val="28"/>
        </w:rPr>
      </w:pPr>
      <w:r w:rsidRPr="005F1DEA">
        <w:rPr>
          <w:i/>
          <w:iCs/>
          <w:color w:val="00703C"/>
          <w:sz w:val="28"/>
          <w:szCs w:val="28"/>
        </w:rPr>
        <w:t>Work Environment</w:t>
      </w:r>
    </w:p>
    <w:p w14:paraId="55AE7557" w14:textId="77777777" w:rsidR="00724C66" w:rsidRPr="00064402" w:rsidRDefault="00724C66" w:rsidP="00724C66">
      <w:pPr>
        <w:tabs>
          <w:tab w:val="left" w:pos="1800"/>
        </w:tabs>
        <w:spacing w:before="120" w:after="120"/>
        <w:jc w:val="both"/>
        <w:rPr>
          <w:rFonts w:ascii="Arial" w:hAnsi="Arial" w:cs="Arial"/>
          <w:sz w:val="20"/>
          <w:szCs w:val="20"/>
          <w:lang w:val="en-NZ"/>
        </w:rPr>
      </w:pPr>
      <w:r w:rsidRPr="00064402">
        <w:rPr>
          <w:rFonts w:ascii="Arial" w:hAnsi="Arial" w:cs="Arial"/>
          <w:sz w:val="20"/>
          <w:szCs w:val="20"/>
          <w:lang w:val="en-NZ"/>
        </w:rPr>
        <w:t xml:space="preserve">We strive to provide an environment that </w:t>
      </w:r>
      <w:r w:rsidRPr="005A3027">
        <w:rPr>
          <w:rFonts w:ascii="Arial" w:hAnsi="Arial" w:cs="Arial"/>
          <w:sz w:val="20"/>
          <w:szCs w:val="20"/>
          <w:lang w:val="en-NZ"/>
        </w:rPr>
        <w:t>promotes and fosters achievement. We place importance on career development and training to give our people the tools they need to succeed.</w:t>
      </w:r>
    </w:p>
    <w:p w14:paraId="20D87A2D" w14:textId="77777777" w:rsidR="00724C66" w:rsidRPr="00064402" w:rsidRDefault="00724C66" w:rsidP="00724C66">
      <w:pPr>
        <w:tabs>
          <w:tab w:val="left" w:pos="1800"/>
        </w:tabs>
        <w:spacing w:before="120" w:after="120"/>
        <w:jc w:val="both"/>
        <w:rPr>
          <w:rFonts w:ascii="Arial" w:hAnsi="Arial" w:cs="Arial"/>
          <w:sz w:val="20"/>
          <w:szCs w:val="20"/>
          <w:lang w:val="en-NZ"/>
        </w:rPr>
      </w:pPr>
      <w:r w:rsidRPr="00064402">
        <w:rPr>
          <w:rFonts w:ascii="Arial" w:hAnsi="Arial" w:cs="Arial"/>
          <w:sz w:val="20"/>
          <w:szCs w:val="20"/>
          <w:lang w:val="en-NZ"/>
        </w:rPr>
        <w:t xml:space="preserve">FMG’s Head Office </w:t>
      </w:r>
      <w:proofErr w:type="gramStart"/>
      <w:r w:rsidRPr="00064402">
        <w:rPr>
          <w:rFonts w:ascii="Arial" w:hAnsi="Arial" w:cs="Arial"/>
          <w:sz w:val="20"/>
          <w:szCs w:val="20"/>
          <w:lang w:val="en-NZ"/>
        </w:rPr>
        <w:t>is located in</w:t>
      </w:r>
      <w:proofErr w:type="gramEnd"/>
      <w:r w:rsidRPr="00064402">
        <w:rPr>
          <w:rFonts w:ascii="Arial" w:hAnsi="Arial" w:cs="Arial"/>
          <w:sz w:val="20"/>
          <w:szCs w:val="20"/>
          <w:lang w:val="en-NZ"/>
        </w:rPr>
        <w:t xml:space="preserve"> Wellington and accommodates FMG’s Executive Leadership Team (ELT), Client Propositions &amp; Online Services, People &amp; Culture and Communications, Financial Management, Product &amp; Pricing and Underwriting, Reinsurance, Business Information and Analysis, Legal and Compliance.</w:t>
      </w:r>
    </w:p>
    <w:p w14:paraId="2BD3D595" w14:textId="77777777" w:rsidR="00743D77" w:rsidRPr="00F424E3" w:rsidRDefault="00724C66" w:rsidP="00743D77">
      <w:pPr>
        <w:tabs>
          <w:tab w:val="left" w:pos="1800"/>
        </w:tabs>
        <w:spacing w:before="120" w:after="120"/>
        <w:jc w:val="both"/>
        <w:rPr>
          <w:rFonts w:ascii="Arial" w:hAnsi="Arial" w:cs="Arial"/>
          <w:sz w:val="20"/>
          <w:szCs w:val="20"/>
        </w:rPr>
      </w:pPr>
      <w:r w:rsidRPr="00064402">
        <w:rPr>
          <w:rFonts w:ascii="Arial" w:hAnsi="Arial" w:cs="Arial"/>
          <w:sz w:val="20"/>
          <w:szCs w:val="20"/>
          <w:lang w:val="en-NZ"/>
        </w:rPr>
        <w:t xml:space="preserve">FMG’s largest regional office </w:t>
      </w:r>
      <w:proofErr w:type="gramStart"/>
      <w:r w:rsidRPr="00064402">
        <w:rPr>
          <w:rFonts w:ascii="Arial" w:hAnsi="Arial" w:cs="Arial"/>
          <w:sz w:val="20"/>
          <w:szCs w:val="20"/>
          <w:lang w:val="en-NZ"/>
        </w:rPr>
        <w:t>is located in</w:t>
      </w:r>
      <w:proofErr w:type="gramEnd"/>
      <w:r w:rsidRPr="00064402">
        <w:rPr>
          <w:rFonts w:ascii="Arial" w:hAnsi="Arial" w:cs="Arial"/>
          <w:sz w:val="20"/>
          <w:szCs w:val="20"/>
          <w:lang w:val="en-NZ"/>
        </w:rPr>
        <w:t xml:space="preserve"> Palmerston North accommodating our National Sales &amp; </w:t>
      </w:r>
      <w:r>
        <w:rPr>
          <w:rFonts w:ascii="Arial" w:hAnsi="Arial" w:cs="Arial"/>
          <w:sz w:val="20"/>
          <w:szCs w:val="20"/>
          <w:lang w:val="en-NZ"/>
        </w:rPr>
        <w:t xml:space="preserve">Advice </w:t>
      </w:r>
      <w:r w:rsidRPr="00064402">
        <w:rPr>
          <w:rFonts w:ascii="Arial" w:hAnsi="Arial" w:cs="Arial"/>
          <w:sz w:val="20"/>
          <w:szCs w:val="20"/>
          <w:lang w:val="en-NZ"/>
        </w:rPr>
        <w:t>Centre, Information Technology, Claims, Operations and Payments functions.  In addition to the offices in Wellington, Palmerston North and Christchurch FMG has offices in 30 regional locations throughout New Zealand.</w:t>
      </w:r>
    </w:p>
    <w:p w14:paraId="78B588AC" w14:textId="77777777" w:rsidR="006605FC" w:rsidRPr="00F424E3" w:rsidRDefault="00000000" w:rsidP="00C1744E">
      <w:pPr>
        <w:pStyle w:val="Heading3"/>
        <w:spacing w:before="120"/>
        <w:rPr>
          <w:sz w:val="20"/>
          <w:szCs w:val="20"/>
        </w:rPr>
      </w:pPr>
      <w:r>
        <w:rPr>
          <w:sz w:val="20"/>
          <w:szCs w:val="20"/>
        </w:rPr>
        <w:pict w14:anchorId="1EB36472">
          <v:rect id="_x0000_i1028" style="width:470.2pt;height:1pt" o:hralign="center" o:hrstd="t" o:hrnoshade="t" o:hr="t" fillcolor="silver" stroked="f"/>
        </w:pict>
      </w:r>
    </w:p>
    <w:p w14:paraId="67491CA0" w14:textId="77777777" w:rsidR="00C1744E" w:rsidRPr="00F424E3" w:rsidRDefault="00C836EA" w:rsidP="00C1744E">
      <w:pPr>
        <w:pStyle w:val="Heading3"/>
        <w:spacing w:before="120"/>
        <w:rPr>
          <w:i/>
          <w:iCs/>
          <w:color w:val="00703C"/>
          <w:sz w:val="20"/>
          <w:szCs w:val="20"/>
        </w:rPr>
      </w:pPr>
      <w:r w:rsidRPr="00F424E3">
        <w:rPr>
          <w:sz w:val="20"/>
          <w:szCs w:val="20"/>
        </w:rPr>
        <w:br w:type="page"/>
      </w:r>
      <w:r w:rsidR="00C1744E" w:rsidRPr="00F424E3">
        <w:rPr>
          <w:i/>
          <w:iCs/>
          <w:color w:val="00703C"/>
          <w:sz w:val="20"/>
          <w:szCs w:val="20"/>
        </w:rPr>
        <w:lastRenderedPageBreak/>
        <w:t>Purpose</w:t>
      </w:r>
      <w:r w:rsidR="00EE20C9" w:rsidRPr="00F424E3">
        <w:rPr>
          <w:i/>
          <w:iCs/>
          <w:color w:val="00703C"/>
          <w:sz w:val="20"/>
          <w:szCs w:val="20"/>
        </w:rPr>
        <w:t xml:space="preserve"> of the role</w:t>
      </w:r>
    </w:p>
    <w:p w14:paraId="7ADC26EC" w14:textId="6DA03B79" w:rsidR="00CC73C4" w:rsidRPr="00F424E3" w:rsidRDefault="00724C66" w:rsidP="00841DAC">
      <w:pPr>
        <w:tabs>
          <w:tab w:val="left" w:pos="1800"/>
        </w:tabs>
        <w:spacing w:before="120" w:after="120"/>
        <w:jc w:val="both"/>
        <w:rPr>
          <w:rFonts w:ascii="Arial" w:hAnsi="Arial" w:cs="Arial"/>
          <w:sz w:val="20"/>
          <w:szCs w:val="20"/>
        </w:rPr>
      </w:pPr>
      <w:r>
        <w:rPr>
          <w:rFonts w:ascii="Arial" w:hAnsi="Arial" w:cs="Arial"/>
          <w:sz w:val="20"/>
          <w:szCs w:val="20"/>
        </w:rPr>
        <w:t>A</w:t>
      </w:r>
      <w:r w:rsidR="0089786E">
        <w:rPr>
          <w:rFonts w:ascii="Arial" w:hAnsi="Arial" w:cs="Arial"/>
          <w:sz w:val="20"/>
          <w:szCs w:val="20"/>
        </w:rPr>
        <w:t>n</w:t>
      </w:r>
      <w:r>
        <w:rPr>
          <w:rFonts w:ascii="Arial" w:hAnsi="Arial" w:cs="Arial"/>
          <w:sz w:val="20"/>
          <w:szCs w:val="20"/>
        </w:rPr>
        <w:t xml:space="preserve"> </w:t>
      </w:r>
      <w:r w:rsidR="00F310E1" w:rsidRPr="00F310E1">
        <w:rPr>
          <w:rFonts w:ascii="Arial" w:hAnsi="Arial" w:cs="Arial"/>
          <w:sz w:val="20"/>
          <w:szCs w:val="20"/>
          <w:highlight w:val="yellow"/>
        </w:rPr>
        <w:t xml:space="preserve">Assessor, </w:t>
      </w:r>
      <w:r w:rsidRPr="00F310E1">
        <w:rPr>
          <w:rFonts w:ascii="Arial" w:hAnsi="Arial" w:cs="Arial"/>
          <w:sz w:val="20"/>
          <w:szCs w:val="20"/>
          <w:highlight w:val="yellow"/>
        </w:rPr>
        <w:t>Motor &amp; Machinery</w:t>
      </w:r>
      <w:r w:rsidRPr="00724C66">
        <w:rPr>
          <w:rFonts w:ascii="Arial" w:hAnsi="Arial" w:cs="Arial"/>
          <w:sz w:val="20"/>
          <w:szCs w:val="20"/>
        </w:rPr>
        <w:t xml:space="preserve"> </w:t>
      </w:r>
      <w:r w:rsidR="00212AE2" w:rsidRPr="00F424E3">
        <w:rPr>
          <w:rFonts w:ascii="Arial" w:hAnsi="Arial" w:cs="Arial"/>
          <w:sz w:val="20"/>
          <w:szCs w:val="20"/>
        </w:rPr>
        <w:t>is tasked with managing</w:t>
      </w:r>
      <w:r w:rsidR="00841DAC" w:rsidRPr="00F424E3">
        <w:rPr>
          <w:rFonts w:ascii="Arial" w:hAnsi="Arial" w:cs="Arial"/>
          <w:sz w:val="20"/>
          <w:szCs w:val="20"/>
        </w:rPr>
        <w:t xml:space="preserve"> all aspects of FMG’s </w:t>
      </w:r>
      <w:r w:rsidR="00212AE2" w:rsidRPr="00A06AE7">
        <w:rPr>
          <w:rFonts w:ascii="Arial" w:hAnsi="Arial" w:cs="Arial"/>
          <w:sz w:val="20"/>
          <w:szCs w:val="20"/>
        </w:rPr>
        <w:t>digital</w:t>
      </w:r>
      <w:r w:rsidR="00212AE2" w:rsidRPr="00F424E3">
        <w:rPr>
          <w:rFonts w:ascii="Arial" w:hAnsi="Arial" w:cs="Arial"/>
          <w:sz w:val="20"/>
          <w:szCs w:val="20"/>
        </w:rPr>
        <w:t xml:space="preserve"> motor </w:t>
      </w:r>
      <w:r w:rsidR="00841DAC" w:rsidRPr="00F424E3">
        <w:rPr>
          <w:rFonts w:ascii="Arial" w:hAnsi="Arial" w:cs="Arial"/>
          <w:sz w:val="20"/>
          <w:szCs w:val="20"/>
        </w:rPr>
        <w:t>vehic</w:t>
      </w:r>
      <w:r w:rsidR="00212AE2" w:rsidRPr="00F424E3">
        <w:rPr>
          <w:rFonts w:ascii="Arial" w:hAnsi="Arial" w:cs="Arial"/>
          <w:sz w:val="20"/>
          <w:szCs w:val="20"/>
        </w:rPr>
        <w:t>le</w:t>
      </w:r>
      <w:r>
        <w:rPr>
          <w:rFonts w:ascii="Arial" w:hAnsi="Arial" w:cs="Arial"/>
          <w:sz w:val="20"/>
          <w:szCs w:val="20"/>
        </w:rPr>
        <w:t xml:space="preserve"> and machinery</w:t>
      </w:r>
      <w:r w:rsidR="00841DAC" w:rsidRPr="00F424E3">
        <w:rPr>
          <w:rFonts w:ascii="Arial" w:hAnsi="Arial" w:cs="Arial"/>
          <w:sz w:val="20"/>
          <w:szCs w:val="20"/>
        </w:rPr>
        <w:t xml:space="preserve"> claims to determine policy coverage, quantifying loss, assessing all damages, preparing repair specifications and managing the repair</w:t>
      </w:r>
      <w:r w:rsidR="00212AE2" w:rsidRPr="00F424E3">
        <w:rPr>
          <w:rFonts w:ascii="Arial" w:hAnsi="Arial" w:cs="Arial"/>
          <w:sz w:val="20"/>
          <w:szCs w:val="20"/>
        </w:rPr>
        <w:t xml:space="preserve"> process.  </w:t>
      </w:r>
    </w:p>
    <w:p w14:paraId="6ACE3527" w14:textId="769981F4" w:rsidR="00841DAC" w:rsidRPr="00F424E3" w:rsidRDefault="00841DAC" w:rsidP="00841DAC">
      <w:pPr>
        <w:tabs>
          <w:tab w:val="left" w:pos="1800"/>
        </w:tabs>
        <w:spacing w:before="120" w:after="120"/>
        <w:jc w:val="both"/>
        <w:rPr>
          <w:rFonts w:ascii="Arial" w:hAnsi="Arial" w:cs="Arial"/>
          <w:sz w:val="20"/>
          <w:szCs w:val="20"/>
        </w:rPr>
      </w:pPr>
      <w:r w:rsidRPr="00F424E3">
        <w:rPr>
          <w:rFonts w:ascii="Arial" w:hAnsi="Arial" w:cs="Arial"/>
          <w:sz w:val="20"/>
          <w:szCs w:val="20"/>
        </w:rPr>
        <w:t xml:space="preserve">This role will </w:t>
      </w:r>
      <w:r w:rsidR="00212AE2" w:rsidRPr="00F424E3">
        <w:rPr>
          <w:rFonts w:ascii="Arial" w:hAnsi="Arial" w:cs="Arial"/>
          <w:sz w:val="20"/>
          <w:szCs w:val="20"/>
        </w:rPr>
        <w:t xml:space="preserve">also be </w:t>
      </w:r>
      <w:r w:rsidRPr="00F424E3">
        <w:rPr>
          <w:rFonts w:ascii="Arial" w:hAnsi="Arial" w:cs="Arial"/>
          <w:sz w:val="20"/>
          <w:szCs w:val="20"/>
        </w:rPr>
        <w:t>involve</w:t>
      </w:r>
      <w:r w:rsidR="00212AE2" w:rsidRPr="00F424E3">
        <w:rPr>
          <w:rFonts w:ascii="Arial" w:hAnsi="Arial" w:cs="Arial"/>
          <w:sz w:val="20"/>
          <w:szCs w:val="20"/>
        </w:rPr>
        <w:t>d</w:t>
      </w:r>
      <w:r w:rsidRPr="00F424E3">
        <w:rPr>
          <w:rFonts w:ascii="Arial" w:hAnsi="Arial" w:cs="Arial"/>
          <w:sz w:val="20"/>
          <w:szCs w:val="20"/>
        </w:rPr>
        <w:t xml:space="preserve"> </w:t>
      </w:r>
      <w:r w:rsidR="00212AE2" w:rsidRPr="00F424E3">
        <w:rPr>
          <w:rFonts w:ascii="Arial" w:hAnsi="Arial" w:cs="Arial"/>
          <w:sz w:val="20"/>
          <w:szCs w:val="20"/>
        </w:rPr>
        <w:t xml:space="preserve">in </w:t>
      </w:r>
      <w:r w:rsidRPr="00F424E3">
        <w:rPr>
          <w:rFonts w:ascii="Arial" w:hAnsi="Arial" w:cs="Arial"/>
          <w:sz w:val="20"/>
          <w:szCs w:val="20"/>
        </w:rPr>
        <w:t>the proactive initiation and management of relationships and networks related to the work carried out whilst at the same time maintaining a high level of customer service limits.</w:t>
      </w:r>
    </w:p>
    <w:p w14:paraId="03D9F81B" w14:textId="77777777" w:rsidR="00674C5E" w:rsidRPr="00F424E3" w:rsidRDefault="00000000" w:rsidP="002B11AE">
      <w:pPr>
        <w:tabs>
          <w:tab w:val="left" w:pos="1800"/>
        </w:tabs>
        <w:spacing w:before="120" w:after="120"/>
        <w:jc w:val="both"/>
        <w:rPr>
          <w:rFonts w:ascii="Arial" w:hAnsi="Arial" w:cs="Arial"/>
          <w:sz w:val="20"/>
          <w:szCs w:val="20"/>
        </w:rPr>
      </w:pPr>
      <w:r>
        <w:rPr>
          <w:rFonts w:ascii="Arial" w:hAnsi="Arial" w:cs="Arial"/>
          <w:sz w:val="20"/>
          <w:szCs w:val="20"/>
        </w:rPr>
        <w:pict w14:anchorId="63211BD7">
          <v:rect id="_x0000_i1029" style="width:470.2pt;height:1pt" o:hralign="center" o:hrstd="t" o:hrnoshade="t" o:hr="t" fillcolor="silver" stroked="f"/>
        </w:pict>
      </w:r>
    </w:p>
    <w:p w14:paraId="5C0FDCAE" w14:textId="77777777" w:rsidR="00C1744E" w:rsidRPr="00F424E3" w:rsidRDefault="004E5402" w:rsidP="00C1744E">
      <w:pPr>
        <w:pStyle w:val="Heading3"/>
        <w:spacing w:before="120"/>
        <w:rPr>
          <w:i/>
          <w:iCs/>
          <w:color w:val="00703C"/>
          <w:sz w:val="20"/>
          <w:szCs w:val="20"/>
        </w:rPr>
      </w:pPr>
      <w:r w:rsidRPr="00F424E3">
        <w:rPr>
          <w:i/>
          <w:iCs/>
          <w:color w:val="00703C"/>
          <w:sz w:val="20"/>
          <w:szCs w:val="20"/>
        </w:rPr>
        <w:t>Key Responsibilities</w:t>
      </w:r>
    </w:p>
    <w:p w14:paraId="6791D3E1" w14:textId="77777777" w:rsidR="008A5F2F" w:rsidRPr="00F424E3" w:rsidRDefault="008A5F2F" w:rsidP="008A5F2F">
      <w:pPr>
        <w:rPr>
          <w:rFonts w:ascii="Arial" w:hAnsi="Arial" w:cs="Arial"/>
          <w:sz w:val="20"/>
          <w:szCs w:val="20"/>
        </w:rPr>
      </w:pPr>
    </w:p>
    <w:tbl>
      <w:tblPr>
        <w:tblW w:w="9648" w:type="dxa"/>
        <w:tblBorders>
          <w:top w:val="single" w:sz="4" w:space="0" w:color="C0C0C0"/>
          <w:bottom w:val="single" w:sz="4" w:space="0" w:color="C0C0C0"/>
          <w:insideH w:val="single" w:sz="4" w:space="0" w:color="C0C0C0"/>
        </w:tblBorders>
        <w:tblLook w:val="01E0" w:firstRow="1" w:lastRow="1" w:firstColumn="1" w:lastColumn="1" w:noHBand="0" w:noVBand="0"/>
      </w:tblPr>
      <w:tblGrid>
        <w:gridCol w:w="2579"/>
        <w:gridCol w:w="7069"/>
      </w:tblGrid>
      <w:tr w:rsidR="0072498F" w:rsidRPr="00F424E3" w14:paraId="6BBE02DC" w14:textId="77777777" w:rsidTr="00BE425F">
        <w:trPr>
          <w:tblHeader/>
        </w:trPr>
        <w:tc>
          <w:tcPr>
            <w:tcW w:w="2579" w:type="dxa"/>
            <w:shd w:val="clear" w:color="auto" w:fill="00703C"/>
          </w:tcPr>
          <w:p w14:paraId="607A4251" w14:textId="77777777" w:rsidR="0072498F" w:rsidRPr="00F424E3" w:rsidRDefault="0072498F" w:rsidP="00BE425F">
            <w:pPr>
              <w:tabs>
                <w:tab w:val="left" w:pos="1800"/>
              </w:tabs>
              <w:spacing w:before="60" w:afterLines="80" w:after="192"/>
              <w:jc w:val="both"/>
              <w:rPr>
                <w:rFonts w:ascii="Arial" w:hAnsi="Arial" w:cs="Arial"/>
                <w:bCs/>
                <w:color w:val="FFFFFF"/>
                <w:sz w:val="20"/>
                <w:szCs w:val="20"/>
              </w:rPr>
            </w:pPr>
            <w:r w:rsidRPr="00F424E3">
              <w:rPr>
                <w:rFonts w:ascii="Arial" w:hAnsi="Arial" w:cs="Arial"/>
                <w:bCs/>
                <w:color w:val="FFFFFF"/>
                <w:sz w:val="20"/>
                <w:szCs w:val="20"/>
              </w:rPr>
              <w:t>Area</w:t>
            </w:r>
          </w:p>
        </w:tc>
        <w:tc>
          <w:tcPr>
            <w:tcW w:w="7069" w:type="dxa"/>
            <w:shd w:val="clear" w:color="auto" w:fill="00703C"/>
          </w:tcPr>
          <w:p w14:paraId="4D4F06A0" w14:textId="77777777" w:rsidR="0072498F" w:rsidRPr="00F424E3" w:rsidRDefault="0072498F" w:rsidP="00BE425F">
            <w:pPr>
              <w:tabs>
                <w:tab w:val="left" w:pos="1800"/>
              </w:tabs>
              <w:spacing w:before="60" w:afterLines="80" w:after="192"/>
              <w:jc w:val="both"/>
              <w:rPr>
                <w:rFonts w:ascii="Arial" w:hAnsi="Arial" w:cs="Arial"/>
                <w:bCs/>
                <w:color w:val="FFFFFF"/>
                <w:sz w:val="20"/>
                <w:szCs w:val="20"/>
              </w:rPr>
            </w:pPr>
            <w:r w:rsidRPr="00F424E3">
              <w:rPr>
                <w:rFonts w:ascii="Arial" w:hAnsi="Arial" w:cs="Arial"/>
                <w:bCs/>
                <w:color w:val="FFFFFF"/>
                <w:sz w:val="20"/>
                <w:szCs w:val="20"/>
              </w:rPr>
              <w:t>Responsibilities</w:t>
            </w:r>
          </w:p>
        </w:tc>
      </w:tr>
      <w:tr w:rsidR="00724C66" w:rsidRPr="00F424E3" w14:paraId="686EA222" w14:textId="77777777" w:rsidTr="00CD082A">
        <w:tc>
          <w:tcPr>
            <w:tcW w:w="2579" w:type="dxa"/>
            <w:shd w:val="clear" w:color="auto" w:fill="auto"/>
          </w:tcPr>
          <w:p w14:paraId="7380B0D9" w14:textId="77777777" w:rsidR="00724C66" w:rsidRPr="00F424E3" w:rsidRDefault="00724C66" w:rsidP="00724C66">
            <w:pPr>
              <w:tabs>
                <w:tab w:val="left" w:pos="-2268"/>
              </w:tabs>
              <w:spacing w:before="60" w:afterLines="80" w:after="192"/>
              <w:rPr>
                <w:rFonts w:ascii="Arial" w:hAnsi="Arial" w:cs="Arial"/>
                <w:color w:val="00703C"/>
                <w:sz w:val="20"/>
                <w:szCs w:val="20"/>
              </w:rPr>
            </w:pPr>
            <w:r w:rsidRPr="00F424E3">
              <w:rPr>
                <w:rFonts w:ascii="Arial" w:hAnsi="Arial" w:cs="Arial"/>
                <w:color w:val="00703C"/>
                <w:sz w:val="20"/>
                <w:szCs w:val="20"/>
              </w:rPr>
              <w:t>Claims Assessment</w:t>
            </w:r>
          </w:p>
        </w:tc>
        <w:tc>
          <w:tcPr>
            <w:tcW w:w="7069" w:type="dxa"/>
            <w:shd w:val="clear" w:color="auto" w:fill="FFFFFF"/>
            <w:vAlign w:val="center"/>
          </w:tcPr>
          <w:p w14:paraId="2B0D69A6" w14:textId="77777777" w:rsidR="00724C66" w:rsidRPr="00724C66" w:rsidRDefault="00724C66" w:rsidP="00E573B0">
            <w:pPr>
              <w:numPr>
                <w:ilvl w:val="0"/>
                <w:numId w:val="8"/>
              </w:numPr>
              <w:tabs>
                <w:tab w:val="left" w:pos="1800"/>
              </w:tabs>
              <w:spacing w:before="120" w:after="120"/>
              <w:rPr>
                <w:rFonts w:ascii="Arial" w:hAnsi="Arial" w:cs="Arial"/>
                <w:sz w:val="20"/>
                <w:szCs w:val="20"/>
              </w:rPr>
            </w:pPr>
            <w:r w:rsidRPr="00F424E3">
              <w:rPr>
                <w:rFonts w:ascii="Arial" w:hAnsi="Arial" w:cs="Arial"/>
                <w:sz w:val="20"/>
                <w:szCs w:val="20"/>
              </w:rPr>
              <w:t xml:space="preserve">Ensures that </w:t>
            </w:r>
            <w:r w:rsidRPr="0089786E">
              <w:rPr>
                <w:rFonts w:ascii="Arial" w:hAnsi="Arial" w:cs="Arial"/>
                <w:sz w:val="20"/>
                <w:szCs w:val="20"/>
                <w:highlight w:val="yellow"/>
              </w:rPr>
              <w:t>vehicular or machinery damage</w:t>
            </w:r>
            <w:r w:rsidRPr="00F424E3">
              <w:rPr>
                <w:rFonts w:ascii="Arial" w:hAnsi="Arial" w:cs="Arial"/>
                <w:sz w:val="20"/>
                <w:szCs w:val="20"/>
              </w:rPr>
              <w:t xml:space="preserve"> is digitally assessed in a timely and accurate manner while maintaining a strong customer focus and </w:t>
            </w:r>
            <w:proofErr w:type="spellStart"/>
            <w:r w:rsidRPr="00F424E3">
              <w:rPr>
                <w:rFonts w:ascii="Arial" w:hAnsi="Arial" w:cs="Arial"/>
                <w:sz w:val="20"/>
                <w:szCs w:val="20"/>
              </w:rPr>
              <w:t>minimising</w:t>
            </w:r>
            <w:proofErr w:type="spellEnd"/>
            <w:r w:rsidRPr="00F424E3">
              <w:rPr>
                <w:rFonts w:ascii="Arial" w:hAnsi="Arial" w:cs="Arial"/>
                <w:sz w:val="20"/>
                <w:szCs w:val="20"/>
              </w:rPr>
              <w:t xml:space="preserve"> costs to FMG.  </w:t>
            </w:r>
          </w:p>
          <w:p w14:paraId="3C9ABFAD" w14:textId="77777777" w:rsidR="00724C66" w:rsidRDefault="00724C66" w:rsidP="00E573B0">
            <w:pPr>
              <w:numPr>
                <w:ilvl w:val="0"/>
                <w:numId w:val="8"/>
              </w:numPr>
              <w:tabs>
                <w:tab w:val="left" w:pos="1800"/>
              </w:tabs>
              <w:spacing w:before="120" w:after="120"/>
              <w:rPr>
                <w:rFonts w:ascii="Arial" w:hAnsi="Arial" w:cs="Arial"/>
                <w:sz w:val="20"/>
                <w:szCs w:val="20"/>
              </w:rPr>
            </w:pPr>
            <w:r w:rsidRPr="00CD082A">
              <w:rPr>
                <w:rFonts w:ascii="Arial" w:hAnsi="Arial" w:cs="Arial"/>
                <w:sz w:val="20"/>
                <w:szCs w:val="20"/>
              </w:rPr>
              <w:t>Proactively manage inbound and outbound communications with all FMG clients regarding their claim – as required.</w:t>
            </w:r>
          </w:p>
          <w:p w14:paraId="46175E37" w14:textId="07235A72" w:rsidR="00E573B0" w:rsidRPr="00E573B0" w:rsidRDefault="00E573B0" w:rsidP="00D36FAE">
            <w:pPr>
              <w:numPr>
                <w:ilvl w:val="0"/>
                <w:numId w:val="8"/>
              </w:numPr>
              <w:tabs>
                <w:tab w:val="num" w:pos="305"/>
              </w:tabs>
              <w:overflowPunct w:val="0"/>
              <w:autoSpaceDE w:val="0"/>
              <w:autoSpaceDN w:val="0"/>
              <w:adjustRightInd w:val="0"/>
              <w:spacing w:before="60" w:afterLines="80" w:after="192" w:line="240" w:lineRule="atLeast"/>
              <w:textAlignment w:val="baseline"/>
              <w:rPr>
                <w:rFonts w:ascii="Arial" w:hAnsi="Arial" w:cs="Arial"/>
                <w:sz w:val="20"/>
                <w:szCs w:val="20"/>
              </w:rPr>
            </w:pPr>
            <w:r>
              <w:rPr>
                <w:rFonts w:ascii="Arial" w:hAnsi="Arial" w:cs="Arial"/>
                <w:sz w:val="20"/>
                <w:szCs w:val="20"/>
              </w:rPr>
              <w:t xml:space="preserve"> Ensures FMG Claims Best Practices are followed in conjunction with </w:t>
            </w:r>
            <w:proofErr w:type="gramStart"/>
            <w:r>
              <w:rPr>
                <w:rFonts w:ascii="Arial" w:hAnsi="Arial" w:cs="Arial"/>
                <w:sz w:val="20"/>
                <w:szCs w:val="20"/>
              </w:rPr>
              <w:t>the  Fair</w:t>
            </w:r>
            <w:proofErr w:type="gramEnd"/>
            <w:r>
              <w:rPr>
                <w:rFonts w:ascii="Arial" w:hAnsi="Arial" w:cs="Arial"/>
                <w:sz w:val="20"/>
                <w:szCs w:val="20"/>
              </w:rPr>
              <w:t xml:space="preserve"> Insurance Code</w:t>
            </w:r>
            <w:r w:rsidR="00D36FAE">
              <w:rPr>
                <w:rFonts w:ascii="Arial" w:hAnsi="Arial" w:cs="Arial"/>
                <w:sz w:val="20"/>
                <w:szCs w:val="20"/>
              </w:rPr>
              <w:t>.</w:t>
            </w:r>
          </w:p>
          <w:p w14:paraId="17B8166F" w14:textId="77777777" w:rsidR="00724C66" w:rsidRDefault="00724C66" w:rsidP="00E573B0">
            <w:pPr>
              <w:numPr>
                <w:ilvl w:val="0"/>
                <w:numId w:val="8"/>
              </w:numPr>
              <w:tabs>
                <w:tab w:val="left" w:pos="1800"/>
              </w:tabs>
              <w:spacing w:before="120" w:after="120"/>
              <w:rPr>
                <w:rFonts w:ascii="Arial" w:hAnsi="Arial" w:cs="Arial"/>
                <w:sz w:val="20"/>
                <w:szCs w:val="20"/>
              </w:rPr>
            </w:pPr>
            <w:r w:rsidRPr="00C6422A">
              <w:rPr>
                <w:rFonts w:ascii="Arial" w:hAnsi="Arial" w:cs="Arial"/>
                <w:sz w:val="20"/>
                <w:szCs w:val="20"/>
              </w:rPr>
              <w:t>Provide advice and information relevant to the client’s claims needs</w:t>
            </w:r>
            <w:r>
              <w:rPr>
                <w:rFonts w:ascii="Arial" w:hAnsi="Arial" w:cs="Arial"/>
                <w:sz w:val="20"/>
                <w:szCs w:val="20"/>
              </w:rPr>
              <w:t xml:space="preserve">; along with using initiative to gather, </w:t>
            </w:r>
            <w:proofErr w:type="spellStart"/>
            <w:r>
              <w:rPr>
                <w:rFonts w:ascii="Arial" w:hAnsi="Arial" w:cs="Arial"/>
                <w:sz w:val="20"/>
                <w:szCs w:val="20"/>
              </w:rPr>
              <w:t>analyse</w:t>
            </w:r>
            <w:proofErr w:type="spellEnd"/>
            <w:r>
              <w:rPr>
                <w:rFonts w:ascii="Arial" w:hAnsi="Arial" w:cs="Arial"/>
                <w:sz w:val="20"/>
                <w:szCs w:val="20"/>
              </w:rPr>
              <w:t xml:space="preserve"> and evaluate options and develop innovative working solutions to progress the clients’ claim.</w:t>
            </w:r>
          </w:p>
          <w:p w14:paraId="0C4157D9" w14:textId="77777777" w:rsidR="00724C66" w:rsidRPr="000603A6" w:rsidRDefault="00724C66" w:rsidP="00E573B0">
            <w:pPr>
              <w:numPr>
                <w:ilvl w:val="0"/>
                <w:numId w:val="8"/>
              </w:numPr>
              <w:tabs>
                <w:tab w:val="left" w:pos="1800"/>
              </w:tabs>
              <w:spacing w:before="120" w:after="120"/>
              <w:rPr>
                <w:rFonts w:ascii="Arial" w:hAnsi="Arial" w:cs="Arial"/>
                <w:sz w:val="20"/>
                <w:szCs w:val="20"/>
              </w:rPr>
            </w:pPr>
            <w:r w:rsidRPr="000603A6">
              <w:rPr>
                <w:rFonts w:ascii="Arial" w:hAnsi="Arial" w:cs="Arial"/>
                <w:sz w:val="20"/>
                <w:szCs w:val="20"/>
              </w:rPr>
              <w:t>Take</w:t>
            </w:r>
            <w:r>
              <w:rPr>
                <w:rFonts w:ascii="Arial" w:hAnsi="Arial" w:cs="Arial"/>
                <w:sz w:val="20"/>
                <w:szCs w:val="20"/>
              </w:rPr>
              <w:t xml:space="preserve"> </w:t>
            </w:r>
            <w:r w:rsidRPr="000603A6">
              <w:rPr>
                <w:rFonts w:ascii="Arial" w:hAnsi="Arial" w:cs="Arial"/>
                <w:sz w:val="20"/>
                <w:szCs w:val="20"/>
              </w:rPr>
              <w:t xml:space="preserve">responsibility and is accountable for delivering superior customer service with a Can-Do Attitude, achieving “win </w:t>
            </w:r>
            <w:proofErr w:type="spellStart"/>
            <w:r w:rsidRPr="000603A6">
              <w:rPr>
                <w:rFonts w:ascii="Arial" w:hAnsi="Arial" w:cs="Arial"/>
                <w:sz w:val="20"/>
                <w:szCs w:val="20"/>
              </w:rPr>
              <w:t>win</w:t>
            </w:r>
            <w:proofErr w:type="spellEnd"/>
            <w:r w:rsidRPr="000603A6">
              <w:rPr>
                <w:rFonts w:ascii="Arial" w:hAnsi="Arial" w:cs="Arial"/>
                <w:sz w:val="20"/>
                <w:szCs w:val="20"/>
              </w:rPr>
              <w:t>” outcomes</w:t>
            </w:r>
            <w:r>
              <w:rPr>
                <w:rFonts w:ascii="Arial" w:hAnsi="Arial" w:cs="Arial"/>
                <w:sz w:val="20"/>
                <w:szCs w:val="20"/>
              </w:rPr>
              <w:t xml:space="preserve"> and with a common-sense approach. </w:t>
            </w:r>
            <w:r w:rsidRPr="000603A6">
              <w:rPr>
                <w:rFonts w:ascii="Arial" w:hAnsi="Arial" w:cs="Arial"/>
                <w:sz w:val="20"/>
                <w:szCs w:val="20"/>
              </w:rPr>
              <w:t xml:space="preserve"> </w:t>
            </w:r>
          </w:p>
          <w:p w14:paraId="41D3EA29" w14:textId="77777777" w:rsidR="00724C66" w:rsidRPr="000603A6" w:rsidRDefault="00724C66" w:rsidP="00E573B0">
            <w:pPr>
              <w:numPr>
                <w:ilvl w:val="0"/>
                <w:numId w:val="8"/>
              </w:numPr>
              <w:tabs>
                <w:tab w:val="left" w:pos="1800"/>
              </w:tabs>
              <w:spacing w:before="120" w:after="120"/>
              <w:rPr>
                <w:rFonts w:ascii="Arial" w:hAnsi="Arial" w:cs="Arial"/>
                <w:sz w:val="20"/>
                <w:szCs w:val="20"/>
              </w:rPr>
            </w:pPr>
            <w:r w:rsidRPr="000603A6">
              <w:rPr>
                <w:rFonts w:ascii="Arial" w:hAnsi="Arial" w:cs="Arial"/>
                <w:sz w:val="20"/>
                <w:szCs w:val="20"/>
              </w:rPr>
              <w:t>Proactively contacts customers / service providers to progress claims where FMG are awaiting information from them.</w:t>
            </w:r>
          </w:p>
          <w:p w14:paraId="79CB07EC" w14:textId="77777777" w:rsidR="00724C66" w:rsidRDefault="00724C66" w:rsidP="00E573B0">
            <w:pPr>
              <w:numPr>
                <w:ilvl w:val="0"/>
                <w:numId w:val="8"/>
              </w:numPr>
              <w:tabs>
                <w:tab w:val="left" w:pos="1800"/>
              </w:tabs>
              <w:spacing w:before="120" w:after="120"/>
              <w:rPr>
                <w:rFonts w:ascii="Arial" w:hAnsi="Arial" w:cs="Arial"/>
                <w:sz w:val="20"/>
                <w:szCs w:val="20"/>
              </w:rPr>
            </w:pPr>
            <w:r w:rsidRPr="000603A6">
              <w:rPr>
                <w:rFonts w:ascii="Arial" w:hAnsi="Arial" w:cs="Arial"/>
                <w:sz w:val="20"/>
                <w:szCs w:val="20"/>
              </w:rPr>
              <w:t xml:space="preserve">Manages customer expectations with effective communications and realistic timeframes, satisfies their needs and delivers on promises through an empowered &amp; confident </w:t>
            </w:r>
            <w:proofErr w:type="gramStart"/>
            <w:r w:rsidRPr="000603A6">
              <w:rPr>
                <w:rFonts w:ascii="Arial" w:hAnsi="Arial" w:cs="Arial"/>
                <w:sz w:val="20"/>
                <w:szCs w:val="20"/>
              </w:rPr>
              <w:t>decision making</w:t>
            </w:r>
            <w:proofErr w:type="gramEnd"/>
            <w:r w:rsidRPr="000603A6">
              <w:rPr>
                <w:rFonts w:ascii="Arial" w:hAnsi="Arial" w:cs="Arial"/>
                <w:sz w:val="20"/>
                <w:szCs w:val="20"/>
              </w:rPr>
              <w:t xml:space="preserve"> approach.</w:t>
            </w:r>
          </w:p>
          <w:p w14:paraId="7CFBF18D" w14:textId="77777777" w:rsidR="00724C66" w:rsidRPr="00F424E3" w:rsidRDefault="00724C66" w:rsidP="00E573B0">
            <w:pPr>
              <w:numPr>
                <w:ilvl w:val="0"/>
                <w:numId w:val="8"/>
              </w:numPr>
              <w:tabs>
                <w:tab w:val="left" w:pos="1800"/>
              </w:tabs>
              <w:spacing w:before="120" w:after="120"/>
              <w:rPr>
                <w:rFonts w:ascii="Arial" w:hAnsi="Arial" w:cs="Arial"/>
                <w:sz w:val="20"/>
                <w:szCs w:val="20"/>
                <w:lang w:val="en-NZ"/>
              </w:rPr>
            </w:pPr>
            <w:r>
              <w:rPr>
                <w:rFonts w:ascii="Arial" w:hAnsi="Arial" w:cs="Arial"/>
                <w:sz w:val="20"/>
                <w:szCs w:val="20"/>
              </w:rPr>
              <w:t>Undertaking of tasks that support excellent customer service for the wider Claims team.</w:t>
            </w:r>
          </w:p>
        </w:tc>
      </w:tr>
      <w:tr w:rsidR="00724C66" w:rsidRPr="00F424E3" w14:paraId="09D5D485" w14:textId="77777777" w:rsidTr="00BE425F">
        <w:tc>
          <w:tcPr>
            <w:tcW w:w="2579" w:type="dxa"/>
            <w:shd w:val="clear" w:color="auto" w:fill="auto"/>
          </w:tcPr>
          <w:p w14:paraId="774EF28D" w14:textId="77777777" w:rsidR="00724C66" w:rsidRPr="00F424E3" w:rsidRDefault="00724C66" w:rsidP="00724C66">
            <w:pPr>
              <w:tabs>
                <w:tab w:val="left" w:pos="-2268"/>
              </w:tabs>
              <w:spacing w:before="60" w:afterLines="80" w:after="192"/>
              <w:rPr>
                <w:rFonts w:ascii="Arial" w:hAnsi="Arial" w:cs="Arial"/>
                <w:color w:val="00703C"/>
                <w:sz w:val="20"/>
                <w:szCs w:val="20"/>
              </w:rPr>
            </w:pPr>
            <w:r w:rsidRPr="000603A6">
              <w:rPr>
                <w:rFonts w:ascii="Arial" w:hAnsi="Arial" w:cs="Arial"/>
                <w:color w:val="00703C"/>
                <w:sz w:val="20"/>
                <w:szCs w:val="20"/>
              </w:rPr>
              <w:t>Claims Service Team and Individual Performance</w:t>
            </w:r>
          </w:p>
        </w:tc>
        <w:tc>
          <w:tcPr>
            <w:tcW w:w="7069" w:type="dxa"/>
            <w:shd w:val="clear" w:color="auto" w:fill="FFFFFF"/>
          </w:tcPr>
          <w:p w14:paraId="2ABC0342" w14:textId="77777777" w:rsidR="00724C66" w:rsidRPr="00F424E3" w:rsidRDefault="00724C66" w:rsidP="00724C66">
            <w:pPr>
              <w:numPr>
                <w:ilvl w:val="0"/>
                <w:numId w:val="2"/>
              </w:numPr>
              <w:tabs>
                <w:tab w:val="clear" w:pos="720"/>
                <w:tab w:val="num" w:pos="360"/>
              </w:tabs>
              <w:spacing w:before="60" w:after="60" w:line="240" w:lineRule="atLeast"/>
              <w:ind w:left="357" w:hanging="357"/>
              <w:jc w:val="both"/>
              <w:rPr>
                <w:rFonts w:ascii="Arial" w:hAnsi="Arial" w:cs="Arial"/>
                <w:sz w:val="20"/>
                <w:szCs w:val="20"/>
                <w:lang w:val="en-NZ"/>
              </w:rPr>
            </w:pPr>
            <w:r w:rsidRPr="000603A6">
              <w:rPr>
                <w:rFonts w:ascii="Arial" w:hAnsi="Arial" w:cs="Arial"/>
                <w:sz w:val="20"/>
                <w:szCs w:val="20"/>
              </w:rPr>
              <w:t>Actively participates and contributes to the development and maintenance of a performance culture, achieving team goals; including the Claims Strategic Plan and Objectives while identifying personal training and development needs.</w:t>
            </w:r>
          </w:p>
        </w:tc>
      </w:tr>
      <w:tr w:rsidR="00724C66" w:rsidRPr="00F424E3" w14:paraId="3CAF6AF2" w14:textId="77777777" w:rsidTr="00BE425F">
        <w:tc>
          <w:tcPr>
            <w:tcW w:w="2579" w:type="dxa"/>
            <w:shd w:val="clear" w:color="auto" w:fill="auto"/>
          </w:tcPr>
          <w:p w14:paraId="6B46A81D" w14:textId="77777777" w:rsidR="00724C66" w:rsidRPr="00F424E3" w:rsidRDefault="00724C66" w:rsidP="00724C66">
            <w:pPr>
              <w:tabs>
                <w:tab w:val="left" w:pos="-2268"/>
              </w:tabs>
              <w:spacing w:before="60" w:afterLines="80" w:after="192"/>
              <w:rPr>
                <w:rFonts w:ascii="Arial" w:hAnsi="Arial" w:cs="Arial"/>
                <w:color w:val="00703C"/>
                <w:sz w:val="20"/>
                <w:szCs w:val="20"/>
              </w:rPr>
            </w:pPr>
            <w:r w:rsidRPr="00F424E3">
              <w:rPr>
                <w:rFonts w:ascii="Arial" w:hAnsi="Arial" w:cs="Arial"/>
                <w:color w:val="00703C"/>
                <w:sz w:val="20"/>
                <w:szCs w:val="20"/>
              </w:rPr>
              <w:t>Relationship Management</w:t>
            </w:r>
          </w:p>
        </w:tc>
        <w:tc>
          <w:tcPr>
            <w:tcW w:w="7069" w:type="dxa"/>
            <w:shd w:val="clear" w:color="auto" w:fill="FFFFFF"/>
          </w:tcPr>
          <w:p w14:paraId="10AC4A69" w14:textId="77777777" w:rsidR="00724C66" w:rsidRPr="00F424E3" w:rsidRDefault="00724C66" w:rsidP="00724C66">
            <w:pPr>
              <w:numPr>
                <w:ilvl w:val="0"/>
                <w:numId w:val="2"/>
              </w:numPr>
              <w:tabs>
                <w:tab w:val="clear" w:pos="720"/>
                <w:tab w:val="num" w:pos="360"/>
              </w:tabs>
              <w:spacing w:before="60" w:after="60" w:line="240" w:lineRule="atLeast"/>
              <w:ind w:left="357" w:hanging="357"/>
              <w:jc w:val="both"/>
              <w:rPr>
                <w:rFonts w:ascii="Arial" w:hAnsi="Arial" w:cs="Arial"/>
                <w:sz w:val="20"/>
                <w:szCs w:val="20"/>
                <w:lang w:val="en-NZ"/>
              </w:rPr>
            </w:pPr>
            <w:r w:rsidRPr="000603A6">
              <w:rPr>
                <w:rFonts w:ascii="Arial" w:hAnsi="Arial" w:cs="Arial"/>
                <w:sz w:val="20"/>
                <w:szCs w:val="20"/>
              </w:rPr>
              <w:t>Establishes and maintains professional relationships with internal and external stakeholders</w:t>
            </w:r>
            <w:r>
              <w:rPr>
                <w:rFonts w:ascii="Arial" w:hAnsi="Arial" w:cs="Arial"/>
                <w:sz w:val="20"/>
                <w:szCs w:val="20"/>
              </w:rPr>
              <w:t xml:space="preserve">. </w:t>
            </w:r>
          </w:p>
        </w:tc>
      </w:tr>
      <w:tr w:rsidR="00724C66" w:rsidRPr="00F424E3" w14:paraId="122CF03E" w14:textId="77777777" w:rsidTr="00BE425F">
        <w:tc>
          <w:tcPr>
            <w:tcW w:w="2579" w:type="dxa"/>
            <w:shd w:val="clear" w:color="auto" w:fill="auto"/>
          </w:tcPr>
          <w:p w14:paraId="30A6A6B9" w14:textId="77777777" w:rsidR="00724C66" w:rsidRPr="00F424E3" w:rsidRDefault="00724C66" w:rsidP="00724C66">
            <w:pPr>
              <w:tabs>
                <w:tab w:val="left" w:pos="-2268"/>
              </w:tabs>
              <w:spacing w:before="60" w:afterLines="80" w:after="192"/>
              <w:rPr>
                <w:rFonts w:ascii="Arial" w:hAnsi="Arial" w:cs="Arial"/>
                <w:color w:val="00703C"/>
                <w:sz w:val="20"/>
                <w:szCs w:val="20"/>
              </w:rPr>
            </w:pPr>
            <w:r w:rsidRPr="00F424E3">
              <w:rPr>
                <w:rFonts w:ascii="Arial" w:hAnsi="Arial" w:cs="Arial"/>
                <w:color w:val="00703C"/>
                <w:sz w:val="20"/>
                <w:szCs w:val="20"/>
              </w:rPr>
              <w:t>FMG Values</w:t>
            </w:r>
          </w:p>
        </w:tc>
        <w:tc>
          <w:tcPr>
            <w:tcW w:w="7069" w:type="dxa"/>
            <w:shd w:val="clear" w:color="auto" w:fill="FFFFFF"/>
          </w:tcPr>
          <w:p w14:paraId="0456D4C3" w14:textId="77777777" w:rsidR="00724C66" w:rsidRPr="00F424E3" w:rsidRDefault="00724C66" w:rsidP="00724C66">
            <w:pPr>
              <w:numPr>
                <w:ilvl w:val="0"/>
                <w:numId w:val="2"/>
              </w:numPr>
              <w:tabs>
                <w:tab w:val="clear" w:pos="720"/>
                <w:tab w:val="num" w:pos="360"/>
              </w:tabs>
              <w:spacing w:before="60" w:after="60" w:line="240" w:lineRule="atLeast"/>
              <w:ind w:left="357" w:hanging="357"/>
              <w:jc w:val="both"/>
              <w:rPr>
                <w:rFonts w:ascii="Arial" w:hAnsi="Arial" w:cs="Arial"/>
                <w:sz w:val="20"/>
                <w:szCs w:val="20"/>
                <w:lang w:val="en-NZ"/>
              </w:rPr>
            </w:pPr>
            <w:r w:rsidRPr="00F424E3">
              <w:rPr>
                <w:rFonts w:ascii="Arial" w:hAnsi="Arial" w:cs="Arial"/>
                <w:sz w:val="20"/>
                <w:szCs w:val="20"/>
                <w:lang w:val="en-NZ"/>
              </w:rPr>
              <w:t xml:space="preserve">Promotes the “FMG Way” through displaying the values of FMG which are: Do what’s right, </w:t>
            </w:r>
            <w:proofErr w:type="gramStart"/>
            <w:r w:rsidRPr="00F424E3">
              <w:rPr>
                <w:rFonts w:ascii="Arial" w:hAnsi="Arial" w:cs="Arial"/>
                <w:sz w:val="20"/>
                <w:szCs w:val="20"/>
                <w:lang w:val="en-NZ"/>
              </w:rPr>
              <w:t>Make</w:t>
            </w:r>
            <w:proofErr w:type="gramEnd"/>
            <w:r w:rsidRPr="00F424E3">
              <w:rPr>
                <w:rFonts w:ascii="Arial" w:hAnsi="Arial" w:cs="Arial"/>
                <w:sz w:val="20"/>
                <w:szCs w:val="20"/>
                <w:lang w:val="en-NZ"/>
              </w:rPr>
              <w:t xml:space="preserve"> it happen, We’re in it together, Proud of who we are.</w:t>
            </w:r>
          </w:p>
        </w:tc>
      </w:tr>
      <w:tr w:rsidR="00724C66" w:rsidRPr="00F424E3" w14:paraId="5119A916" w14:textId="77777777" w:rsidTr="00BE425F">
        <w:tc>
          <w:tcPr>
            <w:tcW w:w="2579" w:type="dxa"/>
            <w:shd w:val="clear" w:color="auto" w:fill="auto"/>
          </w:tcPr>
          <w:p w14:paraId="6109453A" w14:textId="77777777" w:rsidR="00724C66" w:rsidRPr="00724C66" w:rsidRDefault="00724C66" w:rsidP="00724C66">
            <w:pPr>
              <w:tabs>
                <w:tab w:val="left" w:pos="-2268"/>
              </w:tabs>
              <w:spacing w:before="60" w:afterLines="80" w:after="192"/>
              <w:rPr>
                <w:rFonts w:ascii="Arial" w:hAnsi="Arial" w:cs="Arial"/>
                <w:color w:val="00703C"/>
                <w:sz w:val="20"/>
                <w:szCs w:val="20"/>
              </w:rPr>
            </w:pPr>
            <w:r w:rsidRPr="00724C66">
              <w:rPr>
                <w:rFonts w:ascii="Arial" w:hAnsi="Arial" w:cs="Arial"/>
                <w:color w:val="00703C"/>
                <w:sz w:val="20"/>
                <w:szCs w:val="20"/>
              </w:rPr>
              <w:t>Risk Management &amp; Compliance</w:t>
            </w:r>
          </w:p>
        </w:tc>
        <w:tc>
          <w:tcPr>
            <w:tcW w:w="7069" w:type="dxa"/>
            <w:shd w:val="clear" w:color="auto" w:fill="FFFFFF"/>
          </w:tcPr>
          <w:p w14:paraId="3BB19F95" w14:textId="0EE14CB6" w:rsidR="00724C66" w:rsidRDefault="00E573B0" w:rsidP="00724C66">
            <w:pPr>
              <w:numPr>
                <w:ilvl w:val="0"/>
                <w:numId w:val="8"/>
              </w:numPr>
              <w:tabs>
                <w:tab w:val="num" w:pos="305"/>
              </w:tabs>
              <w:overflowPunct w:val="0"/>
              <w:autoSpaceDE w:val="0"/>
              <w:autoSpaceDN w:val="0"/>
              <w:adjustRightInd w:val="0"/>
              <w:spacing w:before="60" w:afterLines="80" w:after="192" w:line="240" w:lineRule="atLeast"/>
              <w:textAlignment w:val="baseline"/>
              <w:rPr>
                <w:rFonts w:ascii="Arial" w:hAnsi="Arial" w:cs="Arial"/>
                <w:sz w:val="20"/>
                <w:szCs w:val="20"/>
              </w:rPr>
            </w:pPr>
            <w:r>
              <w:rPr>
                <w:rFonts w:ascii="Arial" w:hAnsi="Arial" w:cs="Arial"/>
                <w:sz w:val="20"/>
                <w:szCs w:val="20"/>
              </w:rPr>
              <w:t xml:space="preserve"> </w:t>
            </w:r>
            <w:r w:rsidR="00724C66" w:rsidRPr="000603A6">
              <w:rPr>
                <w:rFonts w:ascii="Arial" w:hAnsi="Arial" w:cs="Arial"/>
                <w:sz w:val="20"/>
                <w:szCs w:val="20"/>
              </w:rPr>
              <w:t xml:space="preserve">Ensures compliance with legislation, regulations and FMG policies </w:t>
            </w:r>
            <w:proofErr w:type="gramStart"/>
            <w:r w:rsidR="00724C66" w:rsidRPr="000603A6">
              <w:rPr>
                <w:rFonts w:ascii="Arial" w:hAnsi="Arial" w:cs="Arial"/>
                <w:sz w:val="20"/>
                <w:szCs w:val="20"/>
              </w:rPr>
              <w:t>through the use of</w:t>
            </w:r>
            <w:proofErr w:type="gramEnd"/>
            <w:r w:rsidR="00724C66" w:rsidRPr="000603A6">
              <w:rPr>
                <w:rFonts w:ascii="Arial" w:hAnsi="Arial" w:cs="Arial"/>
                <w:sz w:val="20"/>
                <w:szCs w:val="20"/>
              </w:rPr>
              <w:t xml:space="preserve"> established systems</w:t>
            </w:r>
            <w:r w:rsidR="00724C66">
              <w:rPr>
                <w:rFonts w:ascii="Arial" w:hAnsi="Arial" w:cs="Arial"/>
                <w:sz w:val="20"/>
                <w:szCs w:val="20"/>
              </w:rPr>
              <w:t>.</w:t>
            </w:r>
          </w:p>
          <w:p w14:paraId="2843E4FB" w14:textId="77777777" w:rsidR="00724C66" w:rsidRDefault="00724C66" w:rsidP="00724C66">
            <w:pPr>
              <w:numPr>
                <w:ilvl w:val="0"/>
                <w:numId w:val="8"/>
              </w:numPr>
              <w:tabs>
                <w:tab w:val="left" w:pos="1800"/>
              </w:tabs>
              <w:spacing w:before="120" w:after="120"/>
              <w:rPr>
                <w:rFonts w:ascii="Arial" w:hAnsi="Arial" w:cs="Arial"/>
                <w:sz w:val="20"/>
                <w:szCs w:val="20"/>
              </w:rPr>
            </w:pPr>
            <w:r w:rsidRPr="00724C66">
              <w:rPr>
                <w:rFonts w:ascii="Arial" w:hAnsi="Arial" w:cs="Arial"/>
                <w:sz w:val="20"/>
                <w:szCs w:val="20"/>
              </w:rPr>
              <w:t>Undertakes regular audit processes of FMG’s network of Preferred Service Provider ‘</w:t>
            </w:r>
            <w:proofErr w:type="spellStart"/>
            <w:r w:rsidRPr="00724C66">
              <w:rPr>
                <w:rFonts w:ascii="Arial" w:hAnsi="Arial" w:cs="Arial"/>
                <w:sz w:val="20"/>
                <w:szCs w:val="20"/>
              </w:rPr>
              <w:t>self assessment</w:t>
            </w:r>
            <w:proofErr w:type="spellEnd"/>
            <w:r w:rsidRPr="00724C66">
              <w:rPr>
                <w:rFonts w:ascii="Arial" w:hAnsi="Arial" w:cs="Arial"/>
                <w:sz w:val="20"/>
                <w:szCs w:val="20"/>
              </w:rPr>
              <w:t>’ claims.</w:t>
            </w:r>
          </w:p>
          <w:p w14:paraId="4FB44075" w14:textId="77777777" w:rsidR="00724C66" w:rsidRPr="00CD082A" w:rsidRDefault="00724C66" w:rsidP="00CD082A">
            <w:pPr>
              <w:numPr>
                <w:ilvl w:val="0"/>
                <w:numId w:val="8"/>
              </w:numPr>
              <w:tabs>
                <w:tab w:val="left" w:pos="1800"/>
              </w:tabs>
              <w:spacing w:before="120" w:after="120"/>
              <w:rPr>
                <w:rFonts w:ascii="Arial" w:hAnsi="Arial" w:cs="Arial"/>
                <w:sz w:val="20"/>
                <w:szCs w:val="20"/>
              </w:rPr>
            </w:pPr>
            <w:r w:rsidRPr="000603A6">
              <w:rPr>
                <w:rFonts w:ascii="Arial" w:hAnsi="Arial" w:cs="Arial"/>
                <w:sz w:val="20"/>
                <w:szCs w:val="20"/>
              </w:rPr>
              <w:t>Understands, supports and contributes to FMG’s Risk Management strategy</w:t>
            </w:r>
            <w:r>
              <w:rPr>
                <w:rFonts w:ascii="Arial" w:hAnsi="Arial" w:cs="Arial"/>
                <w:sz w:val="20"/>
                <w:szCs w:val="20"/>
              </w:rPr>
              <w:t>.</w:t>
            </w:r>
          </w:p>
        </w:tc>
      </w:tr>
      <w:tr w:rsidR="00724C66" w:rsidRPr="00F424E3" w14:paraId="6913660D" w14:textId="77777777" w:rsidTr="00BE425F">
        <w:tc>
          <w:tcPr>
            <w:tcW w:w="2579" w:type="dxa"/>
            <w:shd w:val="clear" w:color="auto" w:fill="auto"/>
          </w:tcPr>
          <w:p w14:paraId="60789000" w14:textId="77777777" w:rsidR="00724C66" w:rsidRPr="000603A6" w:rsidRDefault="00724C66" w:rsidP="00724C66">
            <w:pPr>
              <w:spacing w:before="60" w:after="60"/>
              <w:rPr>
                <w:rFonts w:ascii="Arial" w:hAnsi="Arial" w:cs="Arial"/>
                <w:color w:val="00703C"/>
                <w:sz w:val="20"/>
                <w:szCs w:val="20"/>
              </w:rPr>
            </w:pPr>
            <w:r>
              <w:rPr>
                <w:rFonts w:ascii="Arial" w:hAnsi="Arial" w:cs="Arial"/>
                <w:color w:val="00703C"/>
                <w:sz w:val="20"/>
                <w:szCs w:val="20"/>
              </w:rPr>
              <w:lastRenderedPageBreak/>
              <w:t>Wellbeing</w:t>
            </w:r>
            <w:r w:rsidRPr="000603A6">
              <w:rPr>
                <w:rFonts w:ascii="Arial" w:hAnsi="Arial" w:cs="Arial"/>
                <w:color w:val="00703C"/>
                <w:sz w:val="20"/>
                <w:szCs w:val="20"/>
              </w:rPr>
              <w:t xml:space="preserve"> and Safety</w:t>
            </w:r>
          </w:p>
          <w:p w14:paraId="0C393621" w14:textId="77777777" w:rsidR="00724C66" w:rsidRPr="00F424E3" w:rsidRDefault="00724C66" w:rsidP="00724C66">
            <w:pPr>
              <w:tabs>
                <w:tab w:val="num" w:pos="426"/>
                <w:tab w:val="left" w:pos="1800"/>
              </w:tabs>
              <w:spacing w:before="60" w:afterLines="80" w:after="192"/>
              <w:rPr>
                <w:rFonts w:ascii="Arial" w:hAnsi="Arial" w:cs="Arial"/>
                <w:color w:val="00703C"/>
                <w:sz w:val="20"/>
                <w:szCs w:val="20"/>
              </w:rPr>
            </w:pPr>
          </w:p>
        </w:tc>
        <w:tc>
          <w:tcPr>
            <w:tcW w:w="7069" w:type="dxa"/>
            <w:shd w:val="clear" w:color="auto" w:fill="FFFFFF"/>
          </w:tcPr>
          <w:p w14:paraId="09DE5992" w14:textId="77777777" w:rsidR="00724C66" w:rsidRPr="000603A6" w:rsidRDefault="00724C66" w:rsidP="00724C66">
            <w:pPr>
              <w:numPr>
                <w:ilvl w:val="0"/>
                <w:numId w:val="3"/>
              </w:numPr>
              <w:tabs>
                <w:tab w:val="clear" w:pos="720"/>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0603A6">
              <w:rPr>
                <w:rFonts w:ascii="Arial" w:hAnsi="Arial" w:cs="Arial"/>
                <w:sz w:val="20"/>
                <w:szCs w:val="20"/>
              </w:rPr>
              <w:t>Complies with safety and wellbeing policy and procedures, including accident and incident reporting and hazard management requirements</w:t>
            </w:r>
            <w:r w:rsidR="00CD082A">
              <w:rPr>
                <w:rFonts w:ascii="Arial" w:hAnsi="Arial" w:cs="Arial"/>
                <w:sz w:val="20"/>
                <w:szCs w:val="20"/>
              </w:rPr>
              <w:t>.</w:t>
            </w:r>
          </w:p>
          <w:p w14:paraId="321EF7C1" w14:textId="77777777" w:rsidR="00724C66" w:rsidRPr="00F424E3" w:rsidRDefault="00724C66" w:rsidP="00724C66">
            <w:pPr>
              <w:numPr>
                <w:ilvl w:val="0"/>
                <w:numId w:val="3"/>
              </w:numPr>
              <w:tabs>
                <w:tab w:val="clear" w:pos="720"/>
                <w:tab w:val="num" w:pos="252"/>
                <w:tab w:val="num" w:pos="305"/>
                <w:tab w:val="num" w:pos="432"/>
              </w:tabs>
              <w:overflowPunct w:val="0"/>
              <w:autoSpaceDE w:val="0"/>
              <w:autoSpaceDN w:val="0"/>
              <w:adjustRightInd w:val="0"/>
              <w:spacing w:beforeLines="60" w:before="144" w:afterLines="80" w:after="192" w:line="240" w:lineRule="atLeast"/>
              <w:ind w:left="249" w:hanging="249"/>
              <w:textAlignment w:val="baseline"/>
              <w:rPr>
                <w:rFonts w:ascii="Arial" w:hAnsi="Arial" w:cs="Arial"/>
                <w:sz w:val="20"/>
                <w:szCs w:val="20"/>
              </w:rPr>
            </w:pPr>
            <w:r w:rsidRPr="000603A6">
              <w:rPr>
                <w:rFonts w:ascii="Arial" w:hAnsi="Arial" w:cs="Arial"/>
                <w:sz w:val="20"/>
                <w:szCs w:val="20"/>
              </w:rPr>
              <w:t xml:space="preserve">Works in a safe manner </w:t>
            </w:r>
            <w:proofErr w:type="gramStart"/>
            <w:r w:rsidRPr="000603A6">
              <w:rPr>
                <w:rFonts w:ascii="Arial" w:hAnsi="Arial" w:cs="Arial"/>
                <w:sz w:val="20"/>
                <w:szCs w:val="20"/>
              </w:rPr>
              <w:t>at all times</w:t>
            </w:r>
            <w:proofErr w:type="gramEnd"/>
            <w:r w:rsidRPr="000603A6">
              <w:rPr>
                <w:rFonts w:ascii="Arial" w:hAnsi="Arial" w:cs="Arial"/>
                <w:sz w:val="20"/>
                <w:szCs w:val="20"/>
              </w:rPr>
              <w:t xml:space="preserve"> and does not undertake activities without appropriate training</w:t>
            </w:r>
            <w:r w:rsidR="00CD082A">
              <w:rPr>
                <w:rFonts w:ascii="Arial" w:hAnsi="Arial" w:cs="Arial"/>
                <w:sz w:val="20"/>
                <w:szCs w:val="20"/>
              </w:rPr>
              <w:t>.</w:t>
            </w:r>
          </w:p>
        </w:tc>
      </w:tr>
    </w:tbl>
    <w:p w14:paraId="283EF0BE" w14:textId="77777777" w:rsidR="003A367A" w:rsidRPr="00F424E3" w:rsidRDefault="003A367A" w:rsidP="00865842">
      <w:pPr>
        <w:pStyle w:val="Heading3"/>
        <w:spacing w:before="0"/>
        <w:rPr>
          <w:sz w:val="20"/>
          <w:szCs w:val="20"/>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7488"/>
        <w:gridCol w:w="2160"/>
      </w:tblGrid>
      <w:tr w:rsidR="003A367A" w:rsidRPr="00F424E3" w14:paraId="3964E793" w14:textId="77777777" w:rsidTr="00526717">
        <w:trPr>
          <w:trHeight w:val="427"/>
        </w:trPr>
        <w:tc>
          <w:tcPr>
            <w:tcW w:w="9648" w:type="dxa"/>
            <w:gridSpan w:val="2"/>
            <w:shd w:val="clear" w:color="auto" w:fill="00703C"/>
            <w:vAlign w:val="center"/>
          </w:tcPr>
          <w:p w14:paraId="11A671B5" w14:textId="77777777" w:rsidR="003A367A" w:rsidRPr="00F424E3" w:rsidRDefault="005F1DEA" w:rsidP="005F1DEA">
            <w:pPr>
              <w:jc w:val="center"/>
              <w:rPr>
                <w:rFonts w:ascii="Arial" w:hAnsi="Arial" w:cs="Arial"/>
                <w:b/>
                <w:color w:val="FFFFFF"/>
                <w:sz w:val="20"/>
                <w:szCs w:val="20"/>
              </w:rPr>
            </w:pPr>
            <w:r w:rsidRPr="00F424E3">
              <w:rPr>
                <w:rFonts w:ascii="Arial" w:hAnsi="Arial" w:cs="Arial"/>
                <w:b/>
                <w:bCs/>
                <w:color w:val="FFFFFF"/>
                <w:sz w:val="20"/>
                <w:szCs w:val="20"/>
              </w:rPr>
              <w:t>COMPETENCIES</w:t>
            </w:r>
          </w:p>
        </w:tc>
      </w:tr>
      <w:tr w:rsidR="003A367A" w:rsidRPr="00F424E3" w14:paraId="1C2B68B3" w14:textId="77777777" w:rsidTr="00865842">
        <w:trPr>
          <w:trHeight w:val="685"/>
        </w:trPr>
        <w:tc>
          <w:tcPr>
            <w:tcW w:w="7488" w:type="dxa"/>
            <w:vAlign w:val="center"/>
          </w:tcPr>
          <w:p w14:paraId="6F14BC6E" w14:textId="77777777" w:rsidR="003A367A" w:rsidRPr="00F424E3" w:rsidRDefault="003A367A" w:rsidP="00B76DF0">
            <w:pPr>
              <w:jc w:val="both"/>
              <w:rPr>
                <w:rFonts w:ascii="Arial" w:hAnsi="Arial" w:cs="Arial"/>
                <w:i/>
                <w:iCs/>
                <w:color w:val="808080"/>
                <w:sz w:val="20"/>
                <w:szCs w:val="20"/>
                <w:lang w:val="en-NZ"/>
              </w:rPr>
            </w:pPr>
            <w:r w:rsidRPr="00F424E3">
              <w:rPr>
                <w:rFonts w:ascii="Arial" w:hAnsi="Arial" w:cs="Arial"/>
                <w:i/>
                <w:iCs/>
                <w:color w:val="808080"/>
                <w:sz w:val="20"/>
                <w:szCs w:val="20"/>
                <w:lang w:val="en-NZ"/>
              </w:rPr>
              <w:t>*</w:t>
            </w:r>
            <w:proofErr w:type="gramStart"/>
            <w:r w:rsidRPr="00F424E3">
              <w:rPr>
                <w:rFonts w:ascii="Arial" w:hAnsi="Arial" w:cs="Arial"/>
                <w:i/>
                <w:iCs/>
                <w:color w:val="808080"/>
                <w:sz w:val="20"/>
                <w:szCs w:val="20"/>
                <w:lang w:val="en-NZ"/>
              </w:rPr>
              <w:t>see</w:t>
            </w:r>
            <w:proofErr w:type="gramEnd"/>
            <w:r w:rsidRPr="00F424E3">
              <w:rPr>
                <w:rFonts w:ascii="Arial" w:hAnsi="Arial" w:cs="Arial"/>
                <w:i/>
                <w:iCs/>
                <w:color w:val="808080"/>
                <w:sz w:val="20"/>
                <w:szCs w:val="20"/>
                <w:lang w:val="en-NZ"/>
              </w:rPr>
              <w:t xml:space="preserve"> competency framework for behaviours expected at each level</w:t>
            </w:r>
          </w:p>
        </w:tc>
        <w:tc>
          <w:tcPr>
            <w:tcW w:w="2160" w:type="dxa"/>
            <w:vAlign w:val="center"/>
          </w:tcPr>
          <w:p w14:paraId="098DB37D" w14:textId="77777777" w:rsidR="003A367A" w:rsidRPr="00F424E3" w:rsidRDefault="003A367A" w:rsidP="00B76DF0">
            <w:pPr>
              <w:spacing w:after="120"/>
              <w:jc w:val="center"/>
              <w:rPr>
                <w:rFonts w:ascii="Arial" w:hAnsi="Arial" w:cs="Arial"/>
                <w:bCs/>
                <w:i/>
                <w:iCs/>
                <w:color w:val="808080"/>
                <w:sz w:val="20"/>
                <w:szCs w:val="20"/>
              </w:rPr>
            </w:pPr>
            <w:r w:rsidRPr="00F424E3">
              <w:rPr>
                <w:rFonts w:ascii="Arial" w:hAnsi="Arial" w:cs="Arial"/>
                <w:bCs/>
                <w:i/>
                <w:iCs/>
                <w:color w:val="808080"/>
                <w:sz w:val="20"/>
                <w:szCs w:val="20"/>
              </w:rPr>
              <w:t>Expected Level</w:t>
            </w:r>
          </w:p>
        </w:tc>
      </w:tr>
      <w:tr w:rsidR="003A367A" w:rsidRPr="00F424E3" w14:paraId="0389D115" w14:textId="77777777" w:rsidTr="0072498F">
        <w:trPr>
          <w:trHeight w:val="350"/>
        </w:trPr>
        <w:tc>
          <w:tcPr>
            <w:tcW w:w="7488" w:type="dxa"/>
            <w:vAlign w:val="center"/>
          </w:tcPr>
          <w:p w14:paraId="485C6DE6" w14:textId="77777777" w:rsidR="003A367A" w:rsidRPr="00F424E3" w:rsidRDefault="003A367A" w:rsidP="00B76DF0">
            <w:pPr>
              <w:spacing w:before="120" w:after="120"/>
              <w:rPr>
                <w:rFonts w:ascii="Arial" w:hAnsi="Arial" w:cs="Arial"/>
                <w:b/>
                <w:color w:val="00703C"/>
                <w:sz w:val="20"/>
                <w:szCs w:val="20"/>
                <w:lang w:bidi="en-US"/>
              </w:rPr>
            </w:pPr>
            <w:r w:rsidRPr="00F424E3">
              <w:rPr>
                <w:rFonts w:ascii="Arial" w:hAnsi="Arial" w:cs="Arial"/>
                <w:b/>
                <w:color w:val="00703C"/>
                <w:sz w:val="20"/>
                <w:szCs w:val="20"/>
                <w:lang w:bidi="en-US"/>
              </w:rPr>
              <w:t>Customer Driven (Internal &amp; External)</w:t>
            </w:r>
          </w:p>
          <w:p w14:paraId="1CF0E65A" w14:textId="77777777" w:rsidR="003A367A" w:rsidRPr="00F424E3" w:rsidRDefault="003A367A" w:rsidP="00B76DF0">
            <w:pPr>
              <w:spacing w:after="120"/>
              <w:rPr>
                <w:rFonts w:ascii="Arial" w:hAnsi="Arial" w:cs="Arial"/>
                <w:sz w:val="20"/>
                <w:szCs w:val="20"/>
                <w:lang w:bidi="en-US"/>
              </w:rPr>
            </w:pPr>
            <w:r w:rsidRPr="00F424E3">
              <w:rPr>
                <w:rFonts w:ascii="Arial" w:hAnsi="Arial" w:cs="Arial"/>
                <w:bCs/>
                <w:sz w:val="20"/>
                <w:szCs w:val="20"/>
                <w:lang w:val="en-NZ" w:bidi="en-US"/>
              </w:rPr>
              <w:t xml:space="preserve">A commitment to understanding the needs and best interests of both internal and external customers, </w:t>
            </w:r>
            <w:proofErr w:type="gramStart"/>
            <w:r w:rsidRPr="00F424E3">
              <w:rPr>
                <w:rFonts w:ascii="Arial" w:hAnsi="Arial" w:cs="Arial"/>
                <w:bCs/>
                <w:sz w:val="20"/>
                <w:szCs w:val="20"/>
                <w:lang w:val="en-NZ" w:bidi="en-US"/>
              </w:rPr>
              <w:t>in order to</w:t>
            </w:r>
            <w:proofErr w:type="gramEnd"/>
            <w:r w:rsidRPr="00F424E3">
              <w:rPr>
                <w:rFonts w:ascii="Arial" w:hAnsi="Arial" w:cs="Arial"/>
                <w:bCs/>
                <w:sz w:val="20"/>
                <w:szCs w:val="20"/>
                <w:lang w:val="en-NZ" w:bidi="en-US"/>
              </w:rPr>
              <w:t xml:space="preserve"> provide them with outstanding customer service and help them to make informed decisions.</w:t>
            </w:r>
          </w:p>
        </w:tc>
        <w:tc>
          <w:tcPr>
            <w:tcW w:w="2160" w:type="dxa"/>
            <w:vAlign w:val="center"/>
          </w:tcPr>
          <w:p w14:paraId="60C1BD58" w14:textId="77777777" w:rsidR="003A367A" w:rsidRPr="00F424E3" w:rsidRDefault="003A367A" w:rsidP="00B76DF0">
            <w:pPr>
              <w:spacing w:after="120"/>
              <w:ind w:left="357"/>
              <w:rPr>
                <w:rFonts w:ascii="Arial" w:hAnsi="Arial" w:cs="Arial"/>
                <w:sz w:val="20"/>
                <w:szCs w:val="20"/>
              </w:rPr>
            </w:pPr>
            <w:r w:rsidRPr="00F424E3">
              <w:rPr>
                <w:rFonts w:ascii="Arial" w:hAnsi="Arial" w:cs="Arial"/>
                <w:sz w:val="20"/>
                <w:szCs w:val="20"/>
              </w:rPr>
              <w:t>Intermediate*</w:t>
            </w:r>
          </w:p>
        </w:tc>
      </w:tr>
      <w:tr w:rsidR="003A367A" w:rsidRPr="00F424E3" w14:paraId="09E473C6" w14:textId="77777777" w:rsidTr="00865842">
        <w:trPr>
          <w:trHeight w:val="1340"/>
        </w:trPr>
        <w:tc>
          <w:tcPr>
            <w:tcW w:w="7488" w:type="dxa"/>
            <w:vAlign w:val="center"/>
          </w:tcPr>
          <w:p w14:paraId="5926CC9F" w14:textId="77777777" w:rsidR="003A367A" w:rsidRPr="00F424E3" w:rsidRDefault="003A367A" w:rsidP="00B76DF0">
            <w:pPr>
              <w:spacing w:before="120" w:after="120"/>
              <w:rPr>
                <w:rFonts w:ascii="Arial" w:hAnsi="Arial" w:cs="Arial"/>
                <w:b/>
                <w:color w:val="00703C"/>
                <w:sz w:val="20"/>
                <w:szCs w:val="20"/>
              </w:rPr>
            </w:pPr>
            <w:r w:rsidRPr="00F424E3">
              <w:rPr>
                <w:rFonts w:ascii="Arial" w:hAnsi="Arial" w:cs="Arial"/>
                <w:b/>
                <w:color w:val="00703C"/>
                <w:sz w:val="20"/>
                <w:szCs w:val="20"/>
              </w:rPr>
              <w:t>Accountability</w:t>
            </w:r>
          </w:p>
          <w:p w14:paraId="4084E03B" w14:textId="77777777" w:rsidR="003A367A" w:rsidRPr="00F424E3" w:rsidRDefault="003A367A" w:rsidP="00B76DF0">
            <w:pPr>
              <w:spacing w:after="120"/>
              <w:rPr>
                <w:rFonts w:ascii="Arial" w:hAnsi="Arial" w:cs="Arial"/>
                <w:sz w:val="20"/>
                <w:szCs w:val="20"/>
              </w:rPr>
            </w:pPr>
            <w:r w:rsidRPr="00F424E3">
              <w:rPr>
                <w:rFonts w:ascii="Arial" w:hAnsi="Arial" w:cs="Arial"/>
                <w:bCs/>
                <w:sz w:val="20"/>
                <w:szCs w:val="20"/>
                <w:lang w:val="en-NZ"/>
              </w:rPr>
              <w:t xml:space="preserve">Taking personal ownership of decisions, behaviour, and development, and being responsible for how these actions impact on the wider organisation and customers.  </w:t>
            </w:r>
          </w:p>
        </w:tc>
        <w:tc>
          <w:tcPr>
            <w:tcW w:w="2160" w:type="dxa"/>
            <w:vAlign w:val="center"/>
          </w:tcPr>
          <w:p w14:paraId="449B0390" w14:textId="77777777" w:rsidR="003A367A" w:rsidRPr="00F424E3" w:rsidRDefault="00445F87" w:rsidP="00B76DF0">
            <w:pPr>
              <w:spacing w:after="120"/>
              <w:ind w:left="357"/>
              <w:jc w:val="both"/>
              <w:rPr>
                <w:rFonts w:ascii="Arial" w:hAnsi="Arial" w:cs="Arial"/>
                <w:sz w:val="20"/>
                <w:szCs w:val="20"/>
              </w:rPr>
            </w:pPr>
            <w:r w:rsidRPr="00F424E3">
              <w:rPr>
                <w:rFonts w:ascii="Arial" w:hAnsi="Arial" w:cs="Arial"/>
                <w:sz w:val="20"/>
                <w:szCs w:val="20"/>
              </w:rPr>
              <w:t>Intermediate*</w:t>
            </w:r>
          </w:p>
        </w:tc>
      </w:tr>
      <w:tr w:rsidR="003A367A" w:rsidRPr="00F424E3" w14:paraId="041486EF" w14:textId="77777777" w:rsidTr="00865842">
        <w:trPr>
          <w:trHeight w:val="1102"/>
        </w:trPr>
        <w:tc>
          <w:tcPr>
            <w:tcW w:w="7488" w:type="dxa"/>
            <w:vAlign w:val="center"/>
          </w:tcPr>
          <w:p w14:paraId="1C3A18D9" w14:textId="77777777" w:rsidR="003A367A" w:rsidRPr="00F424E3" w:rsidRDefault="003A367A" w:rsidP="00B76DF0">
            <w:pPr>
              <w:spacing w:before="120" w:after="120"/>
              <w:rPr>
                <w:rFonts w:ascii="Arial" w:hAnsi="Arial" w:cs="Arial"/>
                <w:b/>
                <w:color w:val="00703C"/>
                <w:sz w:val="20"/>
                <w:szCs w:val="20"/>
              </w:rPr>
            </w:pPr>
            <w:r w:rsidRPr="00F424E3">
              <w:rPr>
                <w:rFonts w:ascii="Arial" w:hAnsi="Arial" w:cs="Arial"/>
                <w:b/>
                <w:color w:val="00703C"/>
                <w:sz w:val="20"/>
                <w:szCs w:val="20"/>
              </w:rPr>
              <w:t>Adaptability</w:t>
            </w:r>
          </w:p>
          <w:p w14:paraId="7BD7ECDC" w14:textId="77777777" w:rsidR="003A367A" w:rsidRPr="00F424E3" w:rsidRDefault="003A367A" w:rsidP="00B76DF0">
            <w:pPr>
              <w:spacing w:after="120"/>
              <w:rPr>
                <w:rFonts w:ascii="Arial" w:hAnsi="Arial" w:cs="Arial"/>
                <w:sz w:val="20"/>
                <w:szCs w:val="20"/>
              </w:rPr>
            </w:pPr>
            <w:r w:rsidRPr="00F424E3">
              <w:rPr>
                <w:rFonts w:ascii="Arial" w:hAnsi="Arial" w:cs="Arial"/>
                <w:bCs/>
                <w:sz w:val="20"/>
                <w:szCs w:val="20"/>
                <w:lang w:val="en-NZ"/>
              </w:rPr>
              <w:t>Demonstrating a willingness to engage in a changing environment and being flexible and comfortable working with change.</w:t>
            </w:r>
          </w:p>
        </w:tc>
        <w:tc>
          <w:tcPr>
            <w:tcW w:w="2160" w:type="dxa"/>
            <w:vAlign w:val="center"/>
          </w:tcPr>
          <w:p w14:paraId="25A69E52" w14:textId="77777777" w:rsidR="003A367A" w:rsidRPr="00F424E3" w:rsidRDefault="00445F87" w:rsidP="00B76DF0">
            <w:pPr>
              <w:spacing w:after="120"/>
              <w:ind w:left="357"/>
              <w:jc w:val="both"/>
              <w:rPr>
                <w:rFonts w:ascii="Arial" w:hAnsi="Arial" w:cs="Arial"/>
                <w:sz w:val="20"/>
                <w:szCs w:val="20"/>
              </w:rPr>
            </w:pPr>
            <w:r w:rsidRPr="00F424E3">
              <w:rPr>
                <w:rFonts w:ascii="Arial" w:hAnsi="Arial" w:cs="Arial"/>
                <w:sz w:val="20"/>
                <w:szCs w:val="20"/>
              </w:rPr>
              <w:t>Intermediate*</w:t>
            </w:r>
          </w:p>
        </w:tc>
      </w:tr>
      <w:tr w:rsidR="003A367A" w:rsidRPr="00F424E3" w14:paraId="667A28DA" w14:textId="77777777" w:rsidTr="00865842">
        <w:trPr>
          <w:trHeight w:val="919"/>
        </w:trPr>
        <w:tc>
          <w:tcPr>
            <w:tcW w:w="7488" w:type="dxa"/>
            <w:vAlign w:val="center"/>
          </w:tcPr>
          <w:p w14:paraId="22893BD1" w14:textId="77777777" w:rsidR="003A367A" w:rsidRPr="00F424E3" w:rsidRDefault="003A367A" w:rsidP="00B76DF0">
            <w:pPr>
              <w:spacing w:before="120" w:after="120"/>
              <w:rPr>
                <w:rFonts w:ascii="Arial" w:hAnsi="Arial" w:cs="Arial"/>
                <w:b/>
                <w:color w:val="00703C"/>
                <w:sz w:val="20"/>
                <w:szCs w:val="20"/>
              </w:rPr>
            </w:pPr>
            <w:r w:rsidRPr="00F424E3">
              <w:rPr>
                <w:rFonts w:ascii="Arial" w:hAnsi="Arial" w:cs="Arial"/>
                <w:b/>
                <w:color w:val="00703C"/>
                <w:sz w:val="20"/>
                <w:szCs w:val="20"/>
              </w:rPr>
              <w:t>Motivation and Drive</w:t>
            </w:r>
          </w:p>
          <w:p w14:paraId="05C89539" w14:textId="77777777" w:rsidR="003A367A" w:rsidRPr="00F424E3" w:rsidRDefault="003A367A" w:rsidP="00B76DF0">
            <w:pPr>
              <w:spacing w:after="120"/>
              <w:rPr>
                <w:rFonts w:ascii="Arial" w:hAnsi="Arial" w:cs="Arial"/>
                <w:sz w:val="20"/>
                <w:szCs w:val="20"/>
              </w:rPr>
            </w:pPr>
            <w:r w:rsidRPr="00F424E3">
              <w:rPr>
                <w:rFonts w:ascii="Arial" w:hAnsi="Arial" w:cs="Arial"/>
                <w:bCs/>
                <w:sz w:val="20"/>
                <w:szCs w:val="20"/>
                <w:lang w:val="en-NZ"/>
              </w:rPr>
              <w:t>The determination to achieve goals and strive for excellence.</w:t>
            </w:r>
          </w:p>
        </w:tc>
        <w:tc>
          <w:tcPr>
            <w:tcW w:w="2160" w:type="dxa"/>
            <w:vAlign w:val="center"/>
          </w:tcPr>
          <w:p w14:paraId="7B116C71" w14:textId="77777777" w:rsidR="003A367A" w:rsidRPr="00F424E3" w:rsidRDefault="003A367A" w:rsidP="00B76DF0">
            <w:pPr>
              <w:spacing w:after="120"/>
              <w:ind w:left="357"/>
              <w:jc w:val="both"/>
              <w:rPr>
                <w:rFonts w:ascii="Arial" w:hAnsi="Arial" w:cs="Arial"/>
                <w:sz w:val="20"/>
                <w:szCs w:val="20"/>
              </w:rPr>
            </w:pPr>
            <w:r w:rsidRPr="00F424E3">
              <w:rPr>
                <w:rFonts w:ascii="Arial" w:hAnsi="Arial" w:cs="Arial"/>
                <w:sz w:val="20"/>
                <w:szCs w:val="20"/>
              </w:rPr>
              <w:t>Intermediate*</w:t>
            </w:r>
          </w:p>
        </w:tc>
      </w:tr>
      <w:tr w:rsidR="003A367A" w:rsidRPr="00F424E3" w14:paraId="414FE9E7" w14:textId="77777777" w:rsidTr="00865842">
        <w:trPr>
          <w:trHeight w:val="1050"/>
        </w:trPr>
        <w:tc>
          <w:tcPr>
            <w:tcW w:w="7488" w:type="dxa"/>
            <w:vAlign w:val="center"/>
          </w:tcPr>
          <w:p w14:paraId="777E327F" w14:textId="77777777" w:rsidR="003A367A" w:rsidRPr="00F424E3" w:rsidRDefault="003A367A" w:rsidP="00B76DF0">
            <w:pPr>
              <w:spacing w:before="120" w:after="120"/>
              <w:rPr>
                <w:rFonts w:ascii="Arial" w:hAnsi="Arial" w:cs="Arial"/>
                <w:b/>
                <w:color w:val="00703C"/>
                <w:sz w:val="20"/>
                <w:szCs w:val="20"/>
              </w:rPr>
            </w:pPr>
            <w:r w:rsidRPr="00F424E3">
              <w:rPr>
                <w:rFonts w:ascii="Arial" w:hAnsi="Arial" w:cs="Arial"/>
                <w:b/>
                <w:color w:val="00703C"/>
                <w:sz w:val="20"/>
                <w:szCs w:val="20"/>
              </w:rPr>
              <w:t>Relationship Building</w:t>
            </w:r>
          </w:p>
          <w:p w14:paraId="3F642347" w14:textId="77777777" w:rsidR="003A367A" w:rsidRPr="00F424E3" w:rsidRDefault="003A367A" w:rsidP="00B76DF0">
            <w:pPr>
              <w:spacing w:after="120"/>
              <w:rPr>
                <w:rFonts w:ascii="Arial" w:hAnsi="Arial" w:cs="Arial"/>
                <w:sz w:val="20"/>
                <w:szCs w:val="20"/>
              </w:rPr>
            </w:pPr>
            <w:r w:rsidRPr="00F424E3">
              <w:rPr>
                <w:rFonts w:ascii="Arial" w:hAnsi="Arial" w:cs="Arial"/>
                <w:bCs/>
                <w:sz w:val="20"/>
                <w:szCs w:val="20"/>
                <w:lang w:val="en-NZ"/>
              </w:rPr>
              <w:t>Developing and maintaining positive, professional relationships that are built on mutual trust and respect.</w:t>
            </w:r>
          </w:p>
        </w:tc>
        <w:tc>
          <w:tcPr>
            <w:tcW w:w="2160" w:type="dxa"/>
            <w:vAlign w:val="center"/>
          </w:tcPr>
          <w:p w14:paraId="7FAA3F6B" w14:textId="77777777" w:rsidR="003A367A" w:rsidRPr="00F424E3" w:rsidRDefault="00445F87" w:rsidP="00445F87">
            <w:pPr>
              <w:spacing w:after="120"/>
              <w:ind w:left="357"/>
              <w:jc w:val="both"/>
              <w:rPr>
                <w:rFonts w:ascii="Arial" w:hAnsi="Arial" w:cs="Arial"/>
                <w:sz w:val="20"/>
                <w:szCs w:val="20"/>
              </w:rPr>
            </w:pPr>
            <w:r w:rsidRPr="00F424E3">
              <w:rPr>
                <w:rFonts w:ascii="Arial" w:hAnsi="Arial" w:cs="Arial"/>
                <w:sz w:val="20"/>
                <w:szCs w:val="20"/>
              </w:rPr>
              <w:t>Intermediate*</w:t>
            </w:r>
          </w:p>
        </w:tc>
      </w:tr>
      <w:tr w:rsidR="00445F87" w:rsidRPr="00F424E3" w14:paraId="34CFE9EA" w14:textId="77777777" w:rsidTr="00865842">
        <w:trPr>
          <w:trHeight w:val="1050"/>
        </w:trPr>
        <w:tc>
          <w:tcPr>
            <w:tcW w:w="7488" w:type="dxa"/>
            <w:vAlign w:val="center"/>
          </w:tcPr>
          <w:p w14:paraId="31CD0A7A" w14:textId="77777777" w:rsidR="00445F87" w:rsidRPr="00F424E3" w:rsidRDefault="00445F87" w:rsidP="00445F87">
            <w:pPr>
              <w:spacing w:before="120" w:after="120"/>
              <w:rPr>
                <w:rFonts w:ascii="Arial" w:hAnsi="Arial" w:cs="Arial"/>
                <w:b/>
                <w:color w:val="00703C"/>
                <w:sz w:val="20"/>
                <w:szCs w:val="20"/>
              </w:rPr>
            </w:pPr>
            <w:proofErr w:type="gramStart"/>
            <w:r w:rsidRPr="00F424E3">
              <w:rPr>
                <w:rFonts w:ascii="Arial" w:hAnsi="Arial" w:cs="Arial"/>
                <w:b/>
                <w:color w:val="00703C"/>
                <w:sz w:val="20"/>
                <w:szCs w:val="20"/>
              </w:rPr>
              <w:t>Team Work</w:t>
            </w:r>
            <w:proofErr w:type="gramEnd"/>
          </w:p>
          <w:p w14:paraId="2217AFB5" w14:textId="77777777" w:rsidR="00445F87" w:rsidRPr="00F424E3" w:rsidRDefault="00445F87" w:rsidP="00B76DF0">
            <w:pPr>
              <w:spacing w:before="120" w:after="120"/>
              <w:rPr>
                <w:rFonts w:ascii="Arial" w:hAnsi="Arial" w:cs="Arial"/>
                <w:b/>
                <w:color w:val="008000"/>
                <w:sz w:val="20"/>
                <w:szCs w:val="20"/>
              </w:rPr>
            </w:pPr>
            <w:r w:rsidRPr="00F424E3">
              <w:rPr>
                <w:rFonts w:ascii="Arial" w:hAnsi="Arial" w:cs="Arial"/>
                <w:bCs/>
                <w:sz w:val="20"/>
                <w:szCs w:val="20"/>
                <w:lang w:val="en-NZ"/>
              </w:rPr>
              <w:t>Making a positive contribution to the FMG team and collaborating effectively with others to achieve objectives.</w:t>
            </w:r>
            <w:r w:rsidRPr="00F424E3">
              <w:rPr>
                <w:rFonts w:ascii="Arial" w:hAnsi="Arial" w:cs="Arial"/>
                <w:b/>
                <w:color w:val="008000"/>
                <w:sz w:val="20"/>
                <w:szCs w:val="20"/>
              </w:rPr>
              <w:t xml:space="preserve"> </w:t>
            </w:r>
          </w:p>
        </w:tc>
        <w:tc>
          <w:tcPr>
            <w:tcW w:w="2160" w:type="dxa"/>
            <w:vAlign w:val="center"/>
          </w:tcPr>
          <w:p w14:paraId="01BC6DE0" w14:textId="77777777" w:rsidR="00445F87" w:rsidRPr="00F424E3" w:rsidRDefault="00445F87" w:rsidP="00445F87">
            <w:pPr>
              <w:spacing w:after="120"/>
              <w:ind w:left="357"/>
              <w:jc w:val="both"/>
              <w:rPr>
                <w:rFonts w:ascii="Arial" w:hAnsi="Arial" w:cs="Arial"/>
                <w:sz w:val="20"/>
                <w:szCs w:val="20"/>
              </w:rPr>
            </w:pPr>
            <w:r w:rsidRPr="00F424E3">
              <w:rPr>
                <w:rFonts w:ascii="Arial" w:hAnsi="Arial" w:cs="Arial"/>
                <w:sz w:val="20"/>
                <w:szCs w:val="20"/>
              </w:rPr>
              <w:t>Intermediate*</w:t>
            </w:r>
          </w:p>
        </w:tc>
      </w:tr>
      <w:tr w:rsidR="00055E5F" w:rsidRPr="00F424E3" w14:paraId="62239284" w14:textId="77777777" w:rsidTr="00865842">
        <w:trPr>
          <w:trHeight w:val="1050"/>
        </w:trPr>
        <w:tc>
          <w:tcPr>
            <w:tcW w:w="7488" w:type="dxa"/>
            <w:vAlign w:val="center"/>
          </w:tcPr>
          <w:p w14:paraId="274D910D" w14:textId="77777777" w:rsidR="00055E5F" w:rsidRPr="00F424E3" w:rsidRDefault="00055E5F" w:rsidP="00055E5F">
            <w:pPr>
              <w:spacing w:before="120" w:after="120"/>
              <w:rPr>
                <w:rFonts w:ascii="Arial" w:hAnsi="Arial" w:cs="Arial"/>
                <w:b/>
                <w:color w:val="00703C"/>
                <w:sz w:val="20"/>
                <w:szCs w:val="20"/>
              </w:rPr>
            </w:pPr>
            <w:r w:rsidRPr="00F424E3">
              <w:rPr>
                <w:rFonts w:ascii="Arial" w:hAnsi="Arial" w:cs="Arial"/>
                <w:b/>
                <w:color w:val="00703C"/>
                <w:sz w:val="20"/>
                <w:szCs w:val="20"/>
              </w:rPr>
              <w:t>Critical Analysis</w:t>
            </w:r>
          </w:p>
          <w:p w14:paraId="65C25E70" w14:textId="77777777" w:rsidR="00055E5F" w:rsidRPr="00F424E3" w:rsidRDefault="00055E5F" w:rsidP="00055E5F">
            <w:pPr>
              <w:spacing w:before="120" w:after="120"/>
              <w:rPr>
                <w:rFonts w:ascii="Arial" w:hAnsi="Arial" w:cs="Arial"/>
                <w:b/>
                <w:color w:val="00703C"/>
                <w:sz w:val="20"/>
                <w:szCs w:val="20"/>
              </w:rPr>
            </w:pPr>
            <w:r w:rsidRPr="00F424E3">
              <w:rPr>
                <w:rFonts w:ascii="Arial" w:hAnsi="Arial" w:cs="Arial"/>
                <w:bCs/>
                <w:sz w:val="20"/>
                <w:szCs w:val="20"/>
                <w:lang w:val="en-NZ"/>
              </w:rPr>
              <w:t>The capability to identify key issues, trends, or important facts from information and to question and probe.</w:t>
            </w:r>
          </w:p>
        </w:tc>
        <w:tc>
          <w:tcPr>
            <w:tcW w:w="2160" w:type="dxa"/>
            <w:vAlign w:val="center"/>
          </w:tcPr>
          <w:p w14:paraId="6CADC9CC" w14:textId="77777777" w:rsidR="00055E5F" w:rsidRPr="00F424E3" w:rsidRDefault="00055E5F" w:rsidP="00445F87">
            <w:pPr>
              <w:spacing w:after="120"/>
              <w:ind w:left="357"/>
              <w:jc w:val="both"/>
              <w:rPr>
                <w:rFonts w:ascii="Arial" w:hAnsi="Arial" w:cs="Arial"/>
                <w:sz w:val="20"/>
                <w:szCs w:val="20"/>
              </w:rPr>
            </w:pPr>
            <w:r w:rsidRPr="00F424E3">
              <w:rPr>
                <w:rFonts w:ascii="Arial" w:hAnsi="Arial" w:cs="Arial"/>
                <w:sz w:val="20"/>
                <w:szCs w:val="20"/>
              </w:rPr>
              <w:t>Intermediate*</w:t>
            </w:r>
          </w:p>
        </w:tc>
      </w:tr>
    </w:tbl>
    <w:p w14:paraId="09B8B217" w14:textId="77777777" w:rsidR="00CC73C4" w:rsidRPr="00F424E3" w:rsidRDefault="00CC73C4">
      <w:pPr>
        <w:rPr>
          <w:rFonts w:ascii="Arial" w:hAnsi="Arial" w:cs="Arial"/>
          <w:sz w:val="20"/>
          <w:szCs w:val="20"/>
        </w:rPr>
        <w:sectPr w:rsidR="00CC73C4" w:rsidRPr="00F424E3" w:rsidSect="00AD376A">
          <w:headerReference w:type="default" r:id="rId12"/>
          <w:footerReference w:type="default" r:id="rId13"/>
          <w:pgSz w:w="12240" w:h="15840"/>
          <w:pgMar w:top="1258" w:right="1418" w:bottom="1258" w:left="1418" w:header="709" w:footer="239" w:gutter="0"/>
          <w:cols w:space="708"/>
          <w:docGrid w:linePitch="360"/>
        </w:sectPr>
      </w:pPr>
    </w:p>
    <w:p w14:paraId="0D94D18F" w14:textId="77777777" w:rsidR="003C584B" w:rsidRPr="00F424E3" w:rsidRDefault="003C584B">
      <w:pPr>
        <w:rPr>
          <w:rFonts w:ascii="Arial" w:hAnsi="Arial" w:cs="Arial"/>
          <w:sz w:val="20"/>
          <w:szCs w:val="20"/>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79"/>
        <w:gridCol w:w="6769"/>
      </w:tblGrid>
      <w:tr w:rsidR="003A367A" w:rsidRPr="00F424E3" w14:paraId="7E5A7F98" w14:textId="77777777" w:rsidTr="005F1DEA">
        <w:trPr>
          <w:trHeight w:val="441"/>
        </w:trPr>
        <w:tc>
          <w:tcPr>
            <w:tcW w:w="9648" w:type="dxa"/>
            <w:gridSpan w:val="2"/>
            <w:shd w:val="clear" w:color="auto" w:fill="00703C"/>
            <w:vAlign w:val="center"/>
          </w:tcPr>
          <w:p w14:paraId="21380D14" w14:textId="77777777" w:rsidR="003A367A" w:rsidRPr="00F424E3" w:rsidRDefault="003A367A" w:rsidP="00B76DF0">
            <w:pPr>
              <w:jc w:val="center"/>
              <w:rPr>
                <w:rFonts w:ascii="Arial" w:hAnsi="Arial" w:cs="Arial"/>
                <w:b/>
                <w:bCs/>
                <w:color w:val="FFFFFF"/>
                <w:sz w:val="20"/>
                <w:szCs w:val="20"/>
              </w:rPr>
            </w:pPr>
            <w:r w:rsidRPr="00F424E3">
              <w:rPr>
                <w:rFonts w:ascii="Arial" w:hAnsi="Arial" w:cs="Arial"/>
                <w:b/>
                <w:bCs/>
                <w:color w:val="FFFFFF"/>
                <w:sz w:val="20"/>
                <w:szCs w:val="20"/>
              </w:rPr>
              <w:t>KNOWLEDGE</w:t>
            </w:r>
          </w:p>
        </w:tc>
      </w:tr>
      <w:tr w:rsidR="003A367A" w:rsidRPr="00F424E3" w14:paraId="11B9ABFE" w14:textId="77777777" w:rsidTr="00687AB0">
        <w:trPr>
          <w:trHeight w:val="980"/>
        </w:trPr>
        <w:tc>
          <w:tcPr>
            <w:tcW w:w="2879" w:type="dxa"/>
            <w:vAlign w:val="center"/>
          </w:tcPr>
          <w:p w14:paraId="70DDE76C" w14:textId="77777777" w:rsidR="003A367A" w:rsidRPr="00F424E3" w:rsidRDefault="003A367A" w:rsidP="00B76DF0">
            <w:pPr>
              <w:rPr>
                <w:rFonts w:ascii="Arial" w:hAnsi="Arial" w:cs="Arial"/>
                <w:b/>
                <w:color w:val="00703C"/>
                <w:sz w:val="20"/>
                <w:szCs w:val="20"/>
              </w:rPr>
            </w:pPr>
            <w:r w:rsidRPr="00F424E3">
              <w:rPr>
                <w:rFonts w:ascii="Arial" w:hAnsi="Arial" w:cs="Arial"/>
                <w:b/>
                <w:color w:val="00703C"/>
                <w:sz w:val="20"/>
                <w:szCs w:val="20"/>
              </w:rPr>
              <w:t>Business Awareness</w:t>
            </w:r>
          </w:p>
        </w:tc>
        <w:tc>
          <w:tcPr>
            <w:tcW w:w="6769" w:type="dxa"/>
            <w:vAlign w:val="center"/>
          </w:tcPr>
          <w:p w14:paraId="0C040828" w14:textId="77777777" w:rsidR="003A367A" w:rsidRPr="00F424E3" w:rsidRDefault="003A367A" w:rsidP="00B76DF0">
            <w:pPr>
              <w:rPr>
                <w:rFonts w:ascii="Arial" w:hAnsi="Arial" w:cs="Arial"/>
                <w:bCs/>
                <w:sz w:val="20"/>
                <w:szCs w:val="20"/>
                <w:lang w:eastAsia="en-NZ"/>
              </w:rPr>
            </w:pPr>
            <w:r w:rsidRPr="00F424E3">
              <w:rPr>
                <w:rFonts w:ascii="Arial" w:hAnsi="Arial" w:cs="Arial"/>
                <w:sz w:val="20"/>
                <w:szCs w:val="20"/>
                <w:lang w:val="en-NZ"/>
              </w:rPr>
              <w:t>Understands the internal workings of FMG and how business works; understands FMG's position in the advice and insurance market and knows the competition.</w:t>
            </w:r>
          </w:p>
        </w:tc>
      </w:tr>
      <w:tr w:rsidR="00724C66" w:rsidRPr="00F424E3" w14:paraId="4E4FFE4D" w14:textId="77777777" w:rsidTr="00687AB0">
        <w:trPr>
          <w:trHeight w:val="980"/>
        </w:trPr>
        <w:tc>
          <w:tcPr>
            <w:tcW w:w="2879" w:type="dxa"/>
            <w:vAlign w:val="center"/>
          </w:tcPr>
          <w:p w14:paraId="1B07F15D" w14:textId="77777777" w:rsidR="00724C66" w:rsidRPr="00F424E3" w:rsidRDefault="00724C66" w:rsidP="00724C66">
            <w:pPr>
              <w:rPr>
                <w:rFonts w:ascii="Arial" w:hAnsi="Arial" w:cs="Arial"/>
                <w:b/>
                <w:color w:val="00703C"/>
                <w:sz w:val="20"/>
                <w:szCs w:val="20"/>
              </w:rPr>
            </w:pPr>
            <w:r>
              <w:rPr>
                <w:rFonts w:ascii="Arial" w:hAnsi="Arial" w:cs="Arial"/>
                <w:b/>
                <w:color w:val="00703C"/>
                <w:sz w:val="20"/>
                <w:szCs w:val="20"/>
              </w:rPr>
              <w:t>Product Knowledge</w:t>
            </w:r>
          </w:p>
        </w:tc>
        <w:tc>
          <w:tcPr>
            <w:tcW w:w="6769" w:type="dxa"/>
            <w:vAlign w:val="center"/>
          </w:tcPr>
          <w:p w14:paraId="1AC33835" w14:textId="77777777" w:rsidR="00724C66" w:rsidRPr="00F424E3" w:rsidRDefault="00724C66" w:rsidP="00724C66">
            <w:pPr>
              <w:rPr>
                <w:rFonts w:ascii="Arial" w:hAnsi="Arial" w:cs="Arial"/>
                <w:sz w:val="20"/>
                <w:szCs w:val="20"/>
                <w:lang w:val="en-NZ"/>
              </w:rPr>
            </w:pPr>
            <w:r w:rsidRPr="006C6DED">
              <w:rPr>
                <w:rFonts w:ascii="Arial" w:hAnsi="Arial" w:cs="Arial"/>
                <w:sz w:val="20"/>
                <w:szCs w:val="20"/>
                <w:lang w:val="en-NZ"/>
              </w:rPr>
              <w:t>Is knowledgeable about FMG's insurance policies and packages, the differences between them, and the appropriateness of each in different situations.</w:t>
            </w:r>
          </w:p>
        </w:tc>
      </w:tr>
      <w:tr w:rsidR="00724C66" w:rsidRPr="00F424E3" w14:paraId="46684ADB" w14:textId="77777777" w:rsidTr="00687AB0">
        <w:trPr>
          <w:trHeight w:val="980"/>
        </w:trPr>
        <w:tc>
          <w:tcPr>
            <w:tcW w:w="2879" w:type="dxa"/>
            <w:vAlign w:val="center"/>
          </w:tcPr>
          <w:p w14:paraId="6DDBC0E3" w14:textId="77777777" w:rsidR="00724C66" w:rsidRPr="00F424E3" w:rsidRDefault="00724C66" w:rsidP="00724C66">
            <w:pPr>
              <w:rPr>
                <w:rFonts w:ascii="Arial" w:hAnsi="Arial" w:cs="Arial"/>
                <w:b/>
                <w:color w:val="00703C"/>
                <w:sz w:val="20"/>
                <w:szCs w:val="20"/>
              </w:rPr>
            </w:pPr>
            <w:r>
              <w:rPr>
                <w:rFonts w:ascii="Arial" w:hAnsi="Arial" w:cs="Arial"/>
                <w:b/>
                <w:color w:val="00703C"/>
                <w:sz w:val="20"/>
                <w:szCs w:val="20"/>
              </w:rPr>
              <w:t>Systems Knowledge</w:t>
            </w:r>
          </w:p>
        </w:tc>
        <w:tc>
          <w:tcPr>
            <w:tcW w:w="6769" w:type="dxa"/>
            <w:vAlign w:val="center"/>
          </w:tcPr>
          <w:p w14:paraId="2283BA67" w14:textId="77777777" w:rsidR="00724C66" w:rsidRPr="006C6DED" w:rsidRDefault="00724C66" w:rsidP="00724C66">
            <w:pPr>
              <w:rPr>
                <w:rFonts w:ascii="Arial" w:hAnsi="Arial" w:cs="Arial"/>
                <w:sz w:val="20"/>
                <w:szCs w:val="20"/>
                <w:lang w:val="en-NZ"/>
              </w:rPr>
            </w:pPr>
            <w:r w:rsidRPr="006C6DED">
              <w:rPr>
                <w:rFonts w:ascii="Arial" w:hAnsi="Arial" w:cs="Arial"/>
                <w:sz w:val="20"/>
                <w:szCs w:val="20"/>
                <w:lang w:val="en-NZ"/>
              </w:rPr>
              <w:t>Knowledge of the following systems is required:</w:t>
            </w:r>
          </w:p>
          <w:p w14:paraId="3292D7A9" w14:textId="5638F7B9" w:rsidR="00724C66" w:rsidRPr="00F424E3" w:rsidRDefault="00724C66" w:rsidP="00724C66">
            <w:pPr>
              <w:rPr>
                <w:rFonts w:ascii="Arial" w:hAnsi="Arial" w:cs="Arial"/>
                <w:sz w:val="20"/>
                <w:szCs w:val="20"/>
                <w:lang w:val="en-NZ"/>
              </w:rPr>
            </w:pPr>
            <w:proofErr w:type="spellStart"/>
            <w:r>
              <w:rPr>
                <w:rFonts w:ascii="Arial" w:hAnsi="Arial" w:cs="Arial"/>
                <w:sz w:val="20"/>
                <w:szCs w:val="20"/>
              </w:rPr>
              <w:t>ClaimsCenter</w:t>
            </w:r>
            <w:proofErr w:type="spellEnd"/>
            <w:r w:rsidR="00A71AB4">
              <w:rPr>
                <w:rFonts w:ascii="Arial" w:hAnsi="Arial" w:cs="Arial"/>
                <w:sz w:val="20"/>
                <w:szCs w:val="20"/>
              </w:rPr>
              <w:t xml:space="preserve">, CRM, Genesys Cloud, </w:t>
            </w:r>
            <w:proofErr w:type="spellStart"/>
            <w:r w:rsidR="00A71AB4">
              <w:rPr>
                <w:rFonts w:ascii="Arial" w:hAnsi="Arial" w:cs="Arial"/>
                <w:sz w:val="20"/>
                <w:szCs w:val="20"/>
              </w:rPr>
              <w:t>Onbase</w:t>
            </w:r>
            <w:proofErr w:type="spellEnd"/>
            <w:r w:rsidR="00455DD7">
              <w:rPr>
                <w:rFonts w:ascii="Arial" w:hAnsi="Arial" w:cs="Arial"/>
                <w:sz w:val="20"/>
                <w:szCs w:val="20"/>
              </w:rPr>
              <w:t>.</w:t>
            </w:r>
          </w:p>
        </w:tc>
      </w:tr>
      <w:tr w:rsidR="005E37A0" w:rsidRPr="00F424E3" w14:paraId="7B887BDE" w14:textId="77777777" w:rsidTr="00687AB0">
        <w:trPr>
          <w:trHeight w:val="980"/>
        </w:trPr>
        <w:tc>
          <w:tcPr>
            <w:tcW w:w="2879" w:type="dxa"/>
            <w:vAlign w:val="center"/>
          </w:tcPr>
          <w:p w14:paraId="2A0C92F2" w14:textId="77777777" w:rsidR="005E37A0" w:rsidRPr="00F424E3" w:rsidRDefault="005E37A0" w:rsidP="00B76DF0">
            <w:pPr>
              <w:rPr>
                <w:rFonts w:ascii="Arial" w:hAnsi="Arial" w:cs="Arial"/>
                <w:b/>
                <w:color w:val="00703C"/>
                <w:sz w:val="20"/>
                <w:szCs w:val="20"/>
              </w:rPr>
            </w:pPr>
            <w:r w:rsidRPr="00F424E3">
              <w:rPr>
                <w:rFonts w:ascii="Arial" w:hAnsi="Arial" w:cs="Arial"/>
                <w:b/>
                <w:color w:val="00703C"/>
                <w:sz w:val="20"/>
                <w:szCs w:val="20"/>
              </w:rPr>
              <w:t>Rural Knowledge</w:t>
            </w:r>
          </w:p>
        </w:tc>
        <w:tc>
          <w:tcPr>
            <w:tcW w:w="6769" w:type="dxa"/>
            <w:vAlign w:val="center"/>
          </w:tcPr>
          <w:p w14:paraId="3F6E0A28" w14:textId="77777777" w:rsidR="005E37A0" w:rsidRPr="00F424E3" w:rsidRDefault="005E37A0" w:rsidP="00B76DF0">
            <w:pPr>
              <w:rPr>
                <w:rFonts w:ascii="Arial" w:hAnsi="Arial" w:cs="Arial"/>
                <w:sz w:val="20"/>
                <w:szCs w:val="20"/>
                <w:lang w:val="en-NZ"/>
              </w:rPr>
            </w:pPr>
            <w:r w:rsidRPr="00F424E3">
              <w:rPr>
                <w:rFonts w:ascii="Arial" w:hAnsi="Arial" w:cs="Arial"/>
                <w:sz w:val="20"/>
                <w:szCs w:val="20"/>
                <w:lang w:val="en-NZ"/>
              </w:rPr>
              <w:t>Understands the rural community and keep up to date with the economic, political, and environmental issues affecting our customers.</w:t>
            </w:r>
          </w:p>
        </w:tc>
      </w:tr>
      <w:tr w:rsidR="00C74750" w:rsidRPr="00F424E3" w14:paraId="5CB1FA5D" w14:textId="77777777" w:rsidTr="00687AB0">
        <w:trPr>
          <w:trHeight w:val="1252"/>
        </w:trPr>
        <w:tc>
          <w:tcPr>
            <w:tcW w:w="2879" w:type="dxa"/>
            <w:vAlign w:val="center"/>
          </w:tcPr>
          <w:p w14:paraId="3E04DD99" w14:textId="77777777" w:rsidR="00C74750" w:rsidRPr="00F424E3" w:rsidRDefault="00C74750" w:rsidP="00B76DF0">
            <w:pPr>
              <w:rPr>
                <w:rFonts w:ascii="Arial" w:hAnsi="Arial" w:cs="Arial"/>
                <w:b/>
                <w:color w:val="00703C"/>
                <w:sz w:val="20"/>
                <w:szCs w:val="20"/>
              </w:rPr>
            </w:pPr>
            <w:r w:rsidRPr="00F424E3">
              <w:rPr>
                <w:rFonts w:ascii="Arial" w:hAnsi="Arial" w:cs="Arial"/>
                <w:b/>
                <w:color w:val="00703C"/>
                <w:sz w:val="20"/>
                <w:szCs w:val="20"/>
              </w:rPr>
              <w:t>Risk/Insurance Knowledge</w:t>
            </w:r>
          </w:p>
        </w:tc>
        <w:tc>
          <w:tcPr>
            <w:tcW w:w="6769" w:type="dxa"/>
            <w:vAlign w:val="center"/>
          </w:tcPr>
          <w:p w14:paraId="5BB60A6D" w14:textId="77777777" w:rsidR="00724C66" w:rsidRDefault="00724C66" w:rsidP="00724C66">
            <w:pPr>
              <w:rPr>
                <w:rFonts w:ascii="Arial" w:hAnsi="Arial" w:cs="Arial"/>
                <w:sz w:val="20"/>
                <w:szCs w:val="20"/>
                <w:lang w:val="en-NZ"/>
              </w:rPr>
            </w:pPr>
            <w:r w:rsidRPr="006C6DED">
              <w:rPr>
                <w:rFonts w:ascii="Arial" w:hAnsi="Arial" w:cs="Arial"/>
                <w:sz w:val="20"/>
                <w:szCs w:val="20"/>
                <w:lang w:val="en-NZ"/>
              </w:rPr>
              <w:t>Understands risk and how to apply FMG's policies to situations</w:t>
            </w:r>
            <w:r>
              <w:rPr>
                <w:rFonts w:ascii="Arial" w:hAnsi="Arial" w:cs="Arial"/>
                <w:sz w:val="20"/>
                <w:szCs w:val="20"/>
                <w:lang w:val="en-NZ"/>
              </w:rPr>
              <w:t>.</w:t>
            </w:r>
          </w:p>
          <w:p w14:paraId="71BADB40" w14:textId="77777777" w:rsidR="00724C66" w:rsidRDefault="00724C66" w:rsidP="00724C66">
            <w:pPr>
              <w:rPr>
                <w:rFonts w:ascii="Arial" w:hAnsi="Arial" w:cs="Arial"/>
                <w:sz w:val="20"/>
                <w:szCs w:val="20"/>
                <w:lang w:val="en-NZ"/>
              </w:rPr>
            </w:pPr>
            <w:r>
              <w:rPr>
                <w:rFonts w:ascii="Arial" w:hAnsi="Arial" w:cs="Arial"/>
                <w:sz w:val="20"/>
                <w:szCs w:val="20"/>
                <w:lang w:val="en-NZ"/>
              </w:rPr>
              <w:t>I</w:t>
            </w:r>
            <w:r w:rsidRPr="006C6DED">
              <w:rPr>
                <w:rFonts w:ascii="Arial" w:hAnsi="Arial" w:cs="Arial"/>
                <w:sz w:val="20"/>
                <w:szCs w:val="20"/>
                <w:lang w:val="en-NZ"/>
              </w:rPr>
              <w:t>s knowledgeable about compliance requirements</w:t>
            </w:r>
            <w:r>
              <w:rPr>
                <w:rFonts w:ascii="Arial" w:hAnsi="Arial" w:cs="Arial"/>
                <w:sz w:val="20"/>
                <w:szCs w:val="20"/>
                <w:lang w:val="en-NZ"/>
              </w:rPr>
              <w:t>.</w:t>
            </w:r>
          </w:p>
          <w:p w14:paraId="287A166B" w14:textId="77777777" w:rsidR="00724C66" w:rsidRDefault="00724C66" w:rsidP="00724C66">
            <w:pPr>
              <w:rPr>
                <w:rFonts w:ascii="Arial" w:hAnsi="Arial" w:cs="Arial"/>
                <w:sz w:val="20"/>
                <w:szCs w:val="20"/>
                <w:lang w:val="en-NZ"/>
              </w:rPr>
            </w:pPr>
            <w:r>
              <w:rPr>
                <w:rFonts w:ascii="Arial" w:hAnsi="Arial" w:cs="Arial"/>
                <w:sz w:val="20"/>
                <w:szCs w:val="20"/>
                <w:lang w:val="en-NZ"/>
              </w:rPr>
              <w:t>U</w:t>
            </w:r>
            <w:r w:rsidRPr="006C6DED">
              <w:rPr>
                <w:rFonts w:ascii="Arial" w:hAnsi="Arial" w:cs="Arial"/>
                <w:sz w:val="20"/>
                <w:szCs w:val="20"/>
                <w:lang w:val="en-NZ"/>
              </w:rPr>
              <w:t>nderstands the insurance process and how claims are managed</w:t>
            </w:r>
            <w:r>
              <w:rPr>
                <w:rFonts w:ascii="Arial" w:hAnsi="Arial" w:cs="Arial"/>
                <w:sz w:val="20"/>
                <w:szCs w:val="20"/>
                <w:lang w:val="en-NZ"/>
              </w:rPr>
              <w:t>.</w:t>
            </w:r>
          </w:p>
          <w:p w14:paraId="6EBADD90" w14:textId="77777777" w:rsidR="00724C66" w:rsidRDefault="00724C66" w:rsidP="00724C66">
            <w:pPr>
              <w:rPr>
                <w:rFonts w:ascii="Arial" w:hAnsi="Arial" w:cs="Arial"/>
                <w:sz w:val="20"/>
                <w:szCs w:val="20"/>
                <w:lang w:val="en-NZ"/>
              </w:rPr>
            </w:pPr>
            <w:r>
              <w:rPr>
                <w:rFonts w:ascii="Arial" w:hAnsi="Arial" w:cs="Arial"/>
                <w:sz w:val="20"/>
                <w:szCs w:val="20"/>
                <w:lang w:val="en-NZ"/>
              </w:rPr>
              <w:t>K</w:t>
            </w:r>
            <w:r w:rsidRPr="006C6DED">
              <w:rPr>
                <w:rFonts w:ascii="Arial" w:hAnsi="Arial" w:cs="Arial"/>
                <w:sz w:val="20"/>
                <w:szCs w:val="20"/>
                <w:lang w:val="en-NZ"/>
              </w:rPr>
              <w:t>nows industry partners and competitors</w:t>
            </w:r>
            <w:r>
              <w:rPr>
                <w:rFonts w:ascii="Arial" w:hAnsi="Arial" w:cs="Arial"/>
                <w:sz w:val="20"/>
                <w:szCs w:val="20"/>
                <w:lang w:val="en-NZ"/>
              </w:rPr>
              <w:t>.</w:t>
            </w:r>
          </w:p>
          <w:p w14:paraId="11D2BD39" w14:textId="77777777" w:rsidR="00C74750" w:rsidRPr="00F424E3" w:rsidRDefault="00724C66" w:rsidP="00724C66">
            <w:pPr>
              <w:rPr>
                <w:rFonts w:ascii="Arial" w:hAnsi="Arial" w:cs="Arial"/>
                <w:sz w:val="20"/>
                <w:szCs w:val="20"/>
                <w:lang w:val="en-NZ"/>
              </w:rPr>
            </w:pPr>
            <w:r w:rsidRPr="00853AF2">
              <w:rPr>
                <w:rFonts w:ascii="Arial" w:hAnsi="Arial" w:cs="Arial"/>
                <w:sz w:val="20"/>
                <w:szCs w:val="20"/>
              </w:rPr>
              <w:t>Has legal knowledge e.g. indemnity, liability, the Privacy Act etc.</w:t>
            </w:r>
          </w:p>
        </w:tc>
      </w:tr>
      <w:tr w:rsidR="003A367A" w:rsidRPr="00F424E3" w14:paraId="67CD5388" w14:textId="77777777" w:rsidTr="00C74750">
        <w:trPr>
          <w:trHeight w:val="529"/>
        </w:trPr>
        <w:tc>
          <w:tcPr>
            <w:tcW w:w="2879" w:type="dxa"/>
            <w:vAlign w:val="center"/>
          </w:tcPr>
          <w:p w14:paraId="32DEA6A4" w14:textId="77777777" w:rsidR="003A367A" w:rsidRPr="00F424E3" w:rsidRDefault="003A367A" w:rsidP="00B76DF0">
            <w:pPr>
              <w:rPr>
                <w:rFonts w:ascii="Arial" w:hAnsi="Arial" w:cs="Arial"/>
                <w:b/>
                <w:color w:val="00703C"/>
                <w:sz w:val="20"/>
                <w:szCs w:val="20"/>
              </w:rPr>
            </w:pPr>
            <w:r w:rsidRPr="00F424E3">
              <w:rPr>
                <w:rFonts w:ascii="Arial" w:hAnsi="Arial" w:cs="Arial"/>
                <w:b/>
                <w:color w:val="00703C"/>
                <w:sz w:val="20"/>
                <w:szCs w:val="20"/>
              </w:rPr>
              <w:t>Specialist Knowledge</w:t>
            </w:r>
          </w:p>
        </w:tc>
        <w:tc>
          <w:tcPr>
            <w:tcW w:w="6769" w:type="dxa"/>
            <w:vAlign w:val="center"/>
          </w:tcPr>
          <w:p w14:paraId="22ABA7CA" w14:textId="30B97FE7" w:rsidR="003A367A" w:rsidRDefault="00610E88" w:rsidP="00B76DF0">
            <w:pPr>
              <w:rPr>
                <w:rFonts w:ascii="Arial" w:hAnsi="Arial" w:cs="Arial"/>
                <w:sz w:val="20"/>
                <w:szCs w:val="20"/>
                <w:lang w:val="en-NZ"/>
              </w:rPr>
            </w:pPr>
            <w:r>
              <w:rPr>
                <w:rFonts w:ascii="Arial" w:hAnsi="Arial" w:cs="Arial"/>
                <w:sz w:val="20"/>
                <w:szCs w:val="20"/>
                <w:lang w:val="en-NZ"/>
              </w:rPr>
              <w:t>M</w:t>
            </w:r>
            <w:r w:rsidRPr="00F424E3">
              <w:rPr>
                <w:rFonts w:ascii="Arial" w:hAnsi="Arial" w:cs="Arial"/>
                <w:sz w:val="20"/>
                <w:szCs w:val="20"/>
                <w:lang w:val="en-NZ"/>
              </w:rPr>
              <w:t>echanical/engineering</w:t>
            </w:r>
            <w:r>
              <w:rPr>
                <w:rFonts w:ascii="Arial" w:hAnsi="Arial" w:cs="Arial"/>
                <w:sz w:val="20"/>
                <w:szCs w:val="20"/>
                <w:lang w:val="en-NZ"/>
              </w:rPr>
              <w:t>/machinery</w:t>
            </w:r>
            <w:r w:rsidR="00E55D7A">
              <w:rPr>
                <w:rFonts w:ascii="Arial" w:hAnsi="Arial" w:cs="Arial"/>
                <w:sz w:val="20"/>
                <w:szCs w:val="20"/>
                <w:lang w:val="en-NZ"/>
              </w:rPr>
              <w:t>/</w:t>
            </w:r>
            <w:r>
              <w:rPr>
                <w:rFonts w:ascii="Arial" w:hAnsi="Arial" w:cs="Arial"/>
                <w:sz w:val="20"/>
                <w:szCs w:val="20"/>
                <w:lang w:val="en-NZ"/>
              </w:rPr>
              <w:t>heavy and light motor vehicle</w:t>
            </w:r>
            <w:r w:rsidRPr="00F424E3">
              <w:rPr>
                <w:rFonts w:ascii="Arial" w:hAnsi="Arial" w:cs="Arial"/>
                <w:sz w:val="20"/>
                <w:szCs w:val="20"/>
                <w:lang w:val="en-NZ"/>
              </w:rPr>
              <w:t xml:space="preserve"> knowledge.</w:t>
            </w:r>
          </w:p>
          <w:p w14:paraId="2E50AB6D" w14:textId="77777777" w:rsidR="00724C66" w:rsidRPr="00F424E3" w:rsidRDefault="00724C66" w:rsidP="00B76DF0">
            <w:pPr>
              <w:rPr>
                <w:rFonts w:ascii="Arial" w:hAnsi="Arial" w:cs="Arial"/>
                <w:bCs/>
                <w:sz w:val="20"/>
                <w:szCs w:val="20"/>
                <w:lang w:eastAsia="en-NZ"/>
              </w:rPr>
            </w:pPr>
            <w:r w:rsidRPr="006C6DED">
              <w:rPr>
                <w:rFonts w:ascii="Arial" w:hAnsi="Arial" w:cs="Arial"/>
                <w:sz w:val="20"/>
                <w:szCs w:val="20"/>
              </w:rPr>
              <w:t xml:space="preserve">Understand the </w:t>
            </w:r>
            <w:r>
              <w:rPr>
                <w:rFonts w:ascii="Arial" w:hAnsi="Arial" w:cs="Arial"/>
                <w:sz w:val="20"/>
                <w:szCs w:val="20"/>
              </w:rPr>
              <w:t>C</w:t>
            </w:r>
            <w:r w:rsidRPr="006C6DED">
              <w:rPr>
                <w:rFonts w:ascii="Arial" w:hAnsi="Arial" w:cs="Arial"/>
                <w:sz w:val="20"/>
                <w:szCs w:val="20"/>
              </w:rPr>
              <w:t>laims process to get claims settled</w:t>
            </w:r>
            <w:r w:rsidR="00CD082A">
              <w:rPr>
                <w:rFonts w:ascii="Arial" w:hAnsi="Arial" w:cs="Arial"/>
                <w:sz w:val="20"/>
                <w:szCs w:val="20"/>
              </w:rPr>
              <w:t>.</w:t>
            </w:r>
          </w:p>
        </w:tc>
      </w:tr>
    </w:tbl>
    <w:p w14:paraId="4B0A6791" w14:textId="77777777" w:rsidR="005F1DEA" w:rsidRPr="00F424E3" w:rsidRDefault="005F1DEA" w:rsidP="003A367A">
      <w:pPr>
        <w:rPr>
          <w:rFonts w:ascii="Arial" w:hAnsi="Arial" w:cs="Arial"/>
          <w:sz w:val="20"/>
          <w:szCs w:val="20"/>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91"/>
        <w:gridCol w:w="6757"/>
      </w:tblGrid>
      <w:tr w:rsidR="003A367A" w:rsidRPr="00F424E3" w14:paraId="090C9194" w14:textId="77777777" w:rsidTr="005F1DEA">
        <w:trPr>
          <w:trHeight w:val="539"/>
        </w:trPr>
        <w:tc>
          <w:tcPr>
            <w:tcW w:w="9648" w:type="dxa"/>
            <w:gridSpan w:val="2"/>
            <w:shd w:val="clear" w:color="auto" w:fill="00703C"/>
            <w:vAlign w:val="center"/>
          </w:tcPr>
          <w:p w14:paraId="6933F360" w14:textId="77777777" w:rsidR="003A367A" w:rsidRPr="00F424E3" w:rsidRDefault="003A367A" w:rsidP="00B76DF0">
            <w:pPr>
              <w:jc w:val="center"/>
              <w:rPr>
                <w:rFonts w:ascii="Arial" w:hAnsi="Arial" w:cs="Arial"/>
                <w:b/>
                <w:bCs/>
                <w:color w:val="FFFFFF"/>
                <w:sz w:val="20"/>
                <w:szCs w:val="20"/>
                <w:lang w:eastAsia="en-NZ"/>
              </w:rPr>
            </w:pPr>
            <w:r w:rsidRPr="00F424E3">
              <w:rPr>
                <w:rFonts w:ascii="Arial" w:hAnsi="Arial" w:cs="Arial"/>
                <w:b/>
                <w:bCs/>
                <w:color w:val="FFFFFF"/>
                <w:sz w:val="20"/>
                <w:szCs w:val="20"/>
                <w:lang w:eastAsia="en-NZ"/>
              </w:rPr>
              <w:t>SKILLS</w:t>
            </w:r>
          </w:p>
        </w:tc>
      </w:tr>
      <w:tr w:rsidR="003A367A" w:rsidRPr="00F424E3" w14:paraId="504DBBAF" w14:textId="77777777" w:rsidTr="00687AB0">
        <w:trPr>
          <w:trHeight w:val="555"/>
        </w:trPr>
        <w:tc>
          <w:tcPr>
            <w:tcW w:w="2891" w:type="dxa"/>
            <w:vAlign w:val="center"/>
          </w:tcPr>
          <w:p w14:paraId="42399D3A" w14:textId="77777777" w:rsidR="003A367A" w:rsidRPr="00F424E3" w:rsidRDefault="003A367A" w:rsidP="00B76DF0">
            <w:pPr>
              <w:rPr>
                <w:rFonts w:ascii="Arial" w:hAnsi="Arial" w:cs="Arial"/>
                <w:b/>
                <w:color w:val="00703C"/>
                <w:sz w:val="20"/>
                <w:szCs w:val="20"/>
              </w:rPr>
            </w:pPr>
            <w:r w:rsidRPr="00F424E3">
              <w:rPr>
                <w:rFonts w:ascii="Arial" w:hAnsi="Arial" w:cs="Arial"/>
                <w:b/>
                <w:color w:val="00703C"/>
                <w:sz w:val="20"/>
                <w:szCs w:val="20"/>
              </w:rPr>
              <w:t>Written Communication Skills</w:t>
            </w:r>
          </w:p>
        </w:tc>
        <w:tc>
          <w:tcPr>
            <w:tcW w:w="6757" w:type="dxa"/>
            <w:vAlign w:val="center"/>
          </w:tcPr>
          <w:p w14:paraId="37519855" w14:textId="3785127F" w:rsidR="003A367A" w:rsidRPr="00CD082A" w:rsidRDefault="00724C66" w:rsidP="00B76DF0">
            <w:pPr>
              <w:rPr>
                <w:rFonts w:ascii="Arial" w:hAnsi="Arial" w:cs="Arial"/>
                <w:bCs/>
                <w:sz w:val="20"/>
                <w:szCs w:val="20"/>
                <w:lang w:val="en-NZ" w:eastAsia="en-NZ"/>
              </w:rPr>
            </w:pPr>
            <w:r w:rsidRPr="005F1DEA">
              <w:rPr>
                <w:rFonts w:ascii="Arial" w:hAnsi="Arial" w:cs="Arial"/>
                <w:bCs/>
                <w:sz w:val="20"/>
                <w:szCs w:val="20"/>
                <w:lang w:val="en-NZ" w:eastAsia="en-NZ"/>
              </w:rPr>
              <w:t>Able to write clear</w:t>
            </w:r>
            <w:r w:rsidR="00A34361">
              <w:rPr>
                <w:rFonts w:ascii="Arial" w:hAnsi="Arial" w:cs="Arial"/>
                <w:bCs/>
                <w:sz w:val="20"/>
                <w:szCs w:val="20"/>
                <w:lang w:val="en-NZ" w:eastAsia="en-NZ"/>
              </w:rPr>
              <w:t xml:space="preserve"> and </w:t>
            </w:r>
            <w:r w:rsidRPr="005F1DEA">
              <w:rPr>
                <w:rFonts w:ascii="Arial" w:hAnsi="Arial" w:cs="Arial"/>
                <w:bCs/>
                <w:sz w:val="20"/>
                <w:szCs w:val="20"/>
                <w:lang w:val="en-NZ" w:eastAsia="en-NZ"/>
              </w:rPr>
              <w:t xml:space="preserve">concise </w:t>
            </w:r>
            <w:r>
              <w:rPr>
                <w:rFonts w:ascii="Arial" w:hAnsi="Arial" w:cs="Arial"/>
                <w:bCs/>
                <w:sz w:val="20"/>
                <w:szCs w:val="20"/>
                <w:lang w:val="en-NZ" w:eastAsia="en-NZ"/>
              </w:rPr>
              <w:t>letters, reports and emails.</w:t>
            </w:r>
          </w:p>
        </w:tc>
      </w:tr>
      <w:tr w:rsidR="003A367A" w:rsidRPr="00F424E3" w14:paraId="6D2271B0" w14:textId="77777777" w:rsidTr="00687AB0">
        <w:trPr>
          <w:trHeight w:val="634"/>
        </w:trPr>
        <w:tc>
          <w:tcPr>
            <w:tcW w:w="2891" w:type="dxa"/>
            <w:vAlign w:val="center"/>
          </w:tcPr>
          <w:p w14:paraId="51261B5D" w14:textId="77777777" w:rsidR="003A367A" w:rsidRPr="00F424E3" w:rsidRDefault="003A367A" w:rsidP="00B76DF0">
            <w:pPr>
              <w:rPr>
                <w:rFonts w:ascii="Arial" w:hAnsi="Arial" w:cs="Arial"/>
                <w:b/>
                <w:color w:val="00703C"/>
                <w:sz w:val="20"/>
                <w:szCs w:val="20"/>
              </w:rPr>
            </w:pPr>
            <w:r w:rsidRPr="00F424E3">
              <w:rPr>
                <w:rFonts w:ascii="Arial" w:hAnsi="Arial" w:cs="Arial"/>
                <w:b/>
                <w:color w:val="00703C"/>
                <w:sz w:val="20"/>
                <w:szCs w:val="20"/>
              </w:rPr>
              <w:t>Verbal Communications Skills</w:t>
            </w:r>
          </w:p>
        </w:tc>
        <w:tc>
          <w:tcPr>
            <w:tcW w:w="6757" w:type="dxa"/>
            <w:vAlign w:val="center"/>
          </w:tcPr>
          <w:p w14:paraId="3DF4A31D" w14:textId="77777777" w:rsidR="003A367A" w:rsidRPr="00F424E3" w:rsidRDefault="00724C66" w:rsidP="00B76DF0">
            <w:pPr>
              <w:rPr>
                <w:rFonts w:ascii="Arial" w:hAnsi="Arial" w:cs="Arial"/>
                <w:bCs/>
                <w:sz w:val="20"/>
                <w:szCs w:val="20"/>
                <w:lang w:eastAsia="en-NZ"/>
              </w:rPr>
            </w:pPr>
            <w:r w:rsidRPr="006C6DED">
              <w:rPr>
                <w:rFonts w:ascii="Arial" w:hAnsi="Arial" w:cs="Arial"/>
                <w:sz w:val="20"/>
                <w:szCs w:val="20"/>
                <w:lang w:val="en-NZ"/>
              </w:rPr>
              <w:t xml:space="preserve">Communicates clearly </w:t>
            </w:r>
            <w:proofErr w:type="gramStart"/>
            <w:r w:rsidRPr="006C6DED">
              <w:rPr>
                <w:rFonts w:ascii="Arial" w:hAnsi="Arial" w:cs="Arial"/>
                <w:sz w:val="20"/>
                <w:szCs w:val="20"/>
                <w:lang w:val="en-NZ"/>
              </w:rPr>
              <w:t>in order to</w:t>
            </w:r>
            <w:proofErr w:type="gramEnd"/>
            <w:r w:rsidRPr="006C6DED">
              <w:rPr>
                <w:rFonts w:ascii="Arial" w:hAnsi="Arial" w:cs="Arial"/>
                <w:sz w:val="20"/>
                <w:szCs w:val="20"/>
                <w:lang w:val="en-NZ"/>
              </w:rPr>
              <w:t xml:space="preserve"> present information to persuade and influence others.</w:t>
            </w:r>
          </w:p>
        </w:tc>
      </w:tr>
      <w:tr w:rsidR="003A367A" w:rsidRPr="00F424E3" w14:paraId="2265F0DB" w14:textId="77777777" w:rsidTr="00C74750">
        <w:trPr>
          <w:trHeight w:val="818"/>
        </w:trPr>
        <w:tc>
          <w:tcPr>
            <w:tcW w:w="2891" w:type="dxa"/>
            <w:vAlign w:val="center"/>
          </w:tcPr>
          <w:p w14:paraId="5D706B31" w14:textId="77777777" w:rsidR="003A367A" w:rsidRPr="00F424E3" w:rsidRDefault="003A367A" w:rsidP="00B76DF0">
            <w:pPr>
              <w:rPr>
                <w:rFonts w:ascii="Arial" w:hAnsi="Arial" w:cs="Arial"/>
                <w:b/>
                <w:color w:val="00703C"/>
                <w:sz w:val="20"/>
                <w:szCs w:val="20"/>
              </w:rPr>
            </w:pPr>
            <w:r w:rsidRPr="00F424E3">
              <w:rPr>
                <w:rFonts w:ascii="Arial" w:hAnsi="Arial" w:cs="Arial"/>
                <w:b/>
                <w:color w:val="00703C"/>
                <w:sz w:val="20"/>
                <w:szCs w:val="20"/>
              </w:rPr>
              <w:t>Listening Skills</w:t>
            </w:r>
          </w:p>
        </w:tc>
        <w:tc>
          <w:tcPr>
            <w:tcW w:w="6757" w:type="dxa"/>
            <w:vAlign w:val="center"/>
          </w:tcPr>
          <w:p w14:paraId="3CCD1330" w14:textId="77777777" w:rsidR="003A367A" w:rsidRPr="00F424E3" w:rsidRDefault="003A367A" w:rsidP="00B76DF0">
            <w:pPr>
              <w:rPr>
                <w:rFonts w:ascii="Arial" w:hAnsi="Arial" w:cs="Arial"/>
                <w:bCs/>
                <w:sz w:val="20"/>
                <w:szCs w:val="20"/>
                <w:lang w:eastAsia="en-NZ"/>
              </w:rPr>
            </w:pPr>
            <w:r w:rsidRPr="00F424E3">
              <w:rPr>
                <w:rFonts w:ascii="Arial" w:hAnsi="Arial" w:cs="Arial"/>
                <w:bCs/>
                <w:sz w:val="20"/>
                <w:szCs w:val="20"/>
                <w:lang w:val="en-NZ" w:eastAsia="en-NZ"/>
              </w:rPr>
              <w:t>Demonstrates active listening skills through eye contact, paraphrasing, appropriate body language and checking understanding.</w:t>
            </w:r>
          </w:p>
        </w:tc>
      </w:tr>
      <w:tr w:rsidR="00724C66" w:rsidRPr="00F424E3" w14:paraId="6D4D7B22" w14:textId="77777777" w:rsidTr="00C74750">
        <w:trPr>
          <w:trHeight w:val="818"/>
        </w:trPr>
        <w:tc>
          <w:tcPr>
            <w:tcW w:w="2891" w:type="dxa"/>
            <w:vAlign w:val="center"/>
          </w:tcPr>
          <w:p w14:paraId="3BD5C1EC" w14:textId="77777777" w:rsidR="00724C66" w:rsidRPr="00F424E3" w:rsidRDefault="00724C66" w:rsidP="00724C66">
            <w:pPr>
              <w:rPr>
                <w:rFonts w:ascii="Arial" w:hAnsi="Arial" w:cs="Arial"/>
                <w:b/>
                <w:color w:val="00703C"/>
                <w:sz w:val="20"/>
                <w:szCs w:val="20"/>
              </w:rPr>
            </w:pPr>
            <w:r w:rsidRPr="00E86C5B">
              <w:rPr>
                <w:rFonts w:ascii="Arial" w:hAnsi="Arial" w:cs="Arial"/>
                <w:b/>
                <w:color w:val="00703C"/>
                <w:sz w:val="20"/>
                <w:szCs w:val="20"/>
              </w:rPr>
              <w:t>Technology Skills</w:t>
            </w:r>
          </w:p>
        </w:tc>
        <w:tc>
          <w:tcPr>
            <w:tcW w:w="6757" w:type="dxa"/>
            <w:vAlign w:val="center"/>
          </w:tcPr>
          <w:p w14:paraId="127D55B3" w14:textId="77777777" w:rsidR="00724C66" w:rsidRPr="00F424E3" w:rsidRDefault="00724C66" w:rsidP="00724C66">
            <w:pPr>
              <w:rPr>
                <w:rFonts w:ascii="Arial" w:hAnsi="Arial" w:cs="Arial"/>
                <w:bCs/>
                <w:sz w:val="20"/>
                <w:szCs w:val="20"/>
                <w:lang w:val="en-NZ" w:eastAsia="en-NZ"/>
              </w:rPr>
            </w:pPr>
            <w:r w:rsidRPr="00556D2C">
              <w:rPr>
                <w:rFonts w:ascii="Arial" w:hAnsi="Arial" w:cs="Arial"/>
                <w:sz w:val="20"/>
                <w:szCs w:val="20"/>
                <w:lang w:val="en-NZ"/>
              </w:rPr>
              <w:t>Can expertly use relevant software and technology to its full capacity e.g. MS Word, Excel and PowerPoint.</w:t>
            </w:r>
          </w:p>
        </w:tc>
      </w:tr>
      <w:tr w:rsidR="00724C66" w:rsidRPr="00F424E3" w14:paraId="2CFA1E3F" w14:textId="77777777" w:rsidTr="00C74750">
        <w:trPr>
          <w:trHeight w:val="657"/>
        </w:trPr>
        <w:tc>
          <w:tcPr>
            <w:tcW w:w="2891" w:type="dxa"/>
            <w:vAlign w:val="center"/>
          </w:tcPr>
          <w:p w14:paraId="5079AFA7" w14:textId="77777777" w:rsidR="00724C66" w:rsidRPr="00F424E3" w:rsidRDefault="00724C66" w:rsidP="00724C66">
            <w:pPr>
              <w:rPr>
                <w:rFonts w:ascii="Arial" w:hAnsi="Arial" w:cs="Arial"/>
                <w:b/>
                <w:color w:val="00703C"/>
                <w:sz w:val="20"/>
                <w:szCs w:val="20"/>
              </w:rPr>
            </w:pPr>
            <w:r>
              <w:rPr>
                <w:rFonts w:ascii="Arial" w:hAnsi="Arial" w:cs="Arial"/>
                <w:b/>
                <w:color w:val="00703C"/>
                <w:sz w:val="20"/>
                <w:szCs w:val="20"/>
              </w:rPr>
              <w:t>Risk Assessment Skills</w:t>
            </w:r>
          </w:p>
        </w:tc>
        <w:tc>
          <w:tcPr>
            <w:tcW w:w="6757" w:type="dxa"/>
            <w:vAlign w:val="center"/>
          </w:tcPr>
          <w:p w14:paraId="67546D83" w14:textId="77777777" w:rsidR="00724C66" w:rsidRPr="00F424E3" w:rsidRDefault="00724C66" w:rsidP="00724C66">
            <w:pPr>
              <w:rPr>
                <w:rFonts w:ascii="Arial" w:hAnsi="Arial" w:cs="Arial"/>
                <w:sz w:val="20"/>
                <w:szCs w:val="20"/>
              </w:rPr>
            </w:pPr>
            <w:r w:rsidRPr="006C6DED">
              <w:rPr>
                <w:rFonts w:ascii="Arial" w:hAnsi="Arial" w:cs="Arial"/>
                <w:sz w:val="20"/>
                <w:szCs w:val="20"/>
                <w:lang w:val="en-NZ"/>
              </w:rPr>
              <w:t>Identifies, understands and mitigates the risks that may impact on FMG's strategy, initiatives and reputation.</w:t>
            </w:r>
          </w:p>
        </w:tc>
      </w:tr>
      <w:tr w:rsidR="00724C66" w:rsidRPr="00F424E3" w14:paraId="45BC9C50" w14:textId="77777777" w:rsidTr="00C74750">
        <w:trPr>
          <w:trHeight w:val="657"/>
        </w:trPr>
        <w:tc>
          <w:tcPr>
            <w:tcW w:w="2891" w:type="dxa"/>
            <w:vAlign w:val="center"/>
          </w:tcPr>
          <w:p w14:paraId="126720B2" w14:textId="77777777" w:rsidR="00724C66" w:rsidRDefault="00724C66" w:rsidP="00724C66">
            <w:pPr>
              <w:rPr>
                <w:rFonts w:ascii="Arial" w:hAnsi="Arial" w:cs="Arial"/>
                <w:b/>
                <w:color w:val="00703C"/>
                <w:sz w:val="20"/>
                <w:szCs w:val="20"/>
              </w:rPr>
            </w:pPr>
            <w:r w:rsidRPr="00057DC6">
              <w:rPr>
                <w:rFonts w:ascii="Arial" w:hAnsi="Arial" w:cs="Arial"/>
                <w:b/>
                <w:color w:val="00703C"/>
                <w:sz w:val="20"/>
                <w:szCs w:val="20"/>
              </w:rPr>
              <w:t>Financial Skills</w:t>
            </w:r>
          </w:p>
        </w:tc>
        <w:tc>
          <w:tcPr>
            <w:tcW w:w="6757" w:type="dxa"/>
            <w:vAlign w:val="center"/>
          </w:tcPr>
          <w:p w14:paraId="195DFCEC" w14:textId="77777777" w:rsidR="00724C66" w:rsidRPr="006C6DED" w:rsidRDefault="00724C66" w:rsidP="00724C66">
            <w:pPr>
              <w:rPr>
                <w:rFonts w:ascii="Arial" w:hAnsi="Arial" w:cs="Arial"/>
                <w:sz w:val="20"/>
                <w:szCs w:val="20"/>
                <w:lang w:val="en-NZ"/>
              </w:rPr>
            </w:pPr>
            <w:r w:rsidRPr="006C6DED">
              <w:rPr>
                <w:rFonts w:ascii="Arial" w:hAnsi="Arial" w:cs="Arial"/>
                <w:sz w:val="20"/>
                <w:szCs w:val="20"/>
                <w:lang w:val="en-NZ"/>
              </w:rPr>
              <w:t xml:space="preserve">Able to calculate </w:t>
            </w:r>
            <w:r>
              <w:rPr>
                <w:rFonts w:ascii="Arial" w:hAnsi="Arial" w:cs="Arial"/>
                <w:sz w:val="20"/>
                <w:szCs w:val="20"/>
                <w:lang w:val="en-NZ"/>
              </w:rPr>
              <w:t>excesses.</w:t>
            </w:r>
          </w:p>
        </w:tc>
      </w:tr>
    </w:tbl>
    <w:p w14:paraId="6FC573D7" w14:textId="77777777" w:rsidR="00687AB0" w:rsidRPr="00F424E3" w:rsidRDefault="00687AB0" w:rsidP="00106A67">
      <w:pPr>
        <w:pStyle w:val="Heading3"/>
        <w:spacing w:before="120"/>
        <w:rPr>
          <w:color w:val="008000"/>
          <w:sz w:val="20"/>
          <w:szCs w:val="20"/>
        </w:rPr>
      </w:pPr>
    </w:p>
    <w:p w14:paraId="04F9E397" w14:textId="77777777" w:rsidR="00B85400" w:rsidRPr="00885E7E" w:rsidRDefault="00106A67" w:rsidP="00106A67">
      <w:pPr>
        <w:pStyle w:val="Heading3"/>
        <w:spacing w:before="120"/>
        <w:rPr>
          <w:i/>
          <w:color w:val="00703C"/>
          <w:sz w:val="28"/>
          <w:szCs w:val="28"/>
        </w:rPr>
      </w:pPr>
      <w:r w:rsidRPr="00885E7E">
        <w:rPr>
          <w:i/>
          <w:color w:val="00703C"/>
          <w:sz w:val="28"/>
          <w:szCs w:val="28"/>
        </w:rPr>
        <w:t>Relationship</w:t>
      </w:r>
    </w:p>
    <w:tbl>
      <w:tblPr>
        <w:tblW w:w="9648" w:type="dxa"/>
        <w:tblBorders>
          <w:top w:val="single" w:sz="4" w:space="0" w:color="808080"/>
          <w:bottom w:val="single" w:sz="4" w:space="0" w:color="999999"/>
          <w:insideH w:val="single" w:sz="4" w:space="0" w:color="808080"/>
        </w:tblBorders>
        <w:tblLayout w:type="fixed"/>
        <w:tblLook w:val="0000" w:firstRow="0" w:lastRow="0" w:firstColumn="0" w:lastColumn="0" w:noHBand="0" w:noVBand="0"/>
      </w:tblPr>
      <w:tblGrid>
        <w:gridCol w:w="2988"/>
        <w:gridCol w:w="3600"/>
        <w:gridCol w:w="3060"/>
      </w:tblGrid>
      <w:tr w:rsidR="00B85400" w:rsidRPr="00F424E3" w14:paraId="2E5B9C7C" w14:textId="77777777" w:rsidTr="00BE425F">
        <w:tc>
          <w:tcPr>
            <w:tcW w:w="2988" w:type="dxa"/>
            <w:tcBorders>
              <w:top w:val="single" w:sz="4" w:space="0" w:color="C0C0C0"/>
              <w:bottom w:val="nil"/>
            </w:tcBorders>
            <w:shd w:val="clear" w:color="auto" w:fill="00703C"/>
          </w:tcPr>
          <w:p w14:paraId="019CBB4D" w14:textId="77777777" w:rsidR="00B85400" w:rsidRPr="00F424E3" w:rsidRDefault="00B85400" w:rsidP="00BE425F">
            <w:pPr>
              <w:keepNext/>
              <w:spacing w:before="60" w:after="60"/>
              <w:rPr>
                <w:rFonts w:ascii="Arial" w:hAnsi="Arial" w:cs="Arial"/>
                <w:bCs/>
                <w:color w:val="FFFFFF"/>
                <w:sz w:val="20"/>
                <w:szCs w:val="20"/>
              </w:rPr>
            </w:pPr>
            <w:r w:rsidRPr="00F424E3">
              <w:rPr>
                <w:rFonts w:ascii="Arial" w:hAnsi="Arial" w:cs="Arial"/>
                <w:bCs/>
                <w:color w:val="FFFFFF"/>
                <w:sz w:val="20"/>
                <w:szCs w:val="20"/>
              </w:rPr>
              <w:t>External</w:t>
            </w:r>
          </w:p>
        </w:tc>
        <w:tc>
          <w:tcPr>
            <w:tcW w:w="3600" w:type="dxa"/>
            <w:tcBorders>
              <w:top w:val="single" w:sz="4" w:space="0" w:color="C0C0C0"/>
              <w:bottom w:val="nil"/>
            </w:tcBorders>
            <w:shd w:val="clear" w:color="auto" w:fill="00703C"/>
          </w:tcPr>
          <w:p w14:paraId="74CA2939" w14:textId="77777777" w:rsidR="00B85400" w:rsidRPr="00F424E3" w:rsidRDefault="00B85400" w:rsidP="00BE425F">
            <w:pPr>
              <w:keepNext/>
              <w:spacing w:before="60" w:after="60"/>
              <w:jc w:val="both"/>
              <w:rPr>
                <w:rFonts w:ascii="Arial" w:hAnsi="Arial" w:cs="Arial"/>
                <w:bCs/>
                <w:color w:val="FFFFFF"/>
                <w:sz w:val="20"/>
                <w:szCs w:val="20"/>
              </w:rPr>
            </w:pPr>
            <w:r w:rsidRPr="00F424E3">
              <w:rPr>
                <w:rFonts w:ascii="Arial" w:hAnsi="Arial" w:cs="Arial"/>
                <w:bCs/>
                <w:color w:val="FFFFFF"/>
                <w:sz w:val="20"/>
                <w:szCs w:val="20"/>
              </w:rPr>
              <w:t>Internal</w:t>
            </w:r>
          </w:p>
        </w:tc>
        <w:tc>
          <w:tcPr>
            <w:tcW w:w="3060" w:type="dxa"/>
            <w:tcBorders>
              <w:top w:val="single" w:sz="4" w:space="0" w:color="C0C0C0"/>
              <w:bottom w:val="nil"/>
            </w:tcBorders>
            <w:shd w:val="clear" w:color="auto" w:fill="00703C"/>
          </w:tcPr>
          <w:p w14:paraId="0A9C6F04" w14:textId="77777777" w:rsidR="00B85400" w:rsidRPr="00F424E3" w:rsidRDefault="00B85400" w:rsidP="00BE425F">
            <w:pPr>
              <w:keepNext/>
              <w:spacing w:before="60" w:after="60"/>
              <w:jc w:val="both"/>
              <w:rPr>
                <w:rFonts w:ascii="Arial" w:hAnsi="Arial" w:cs="Arial"/>
                <w:bCs/>
                <w:color w:val="FFFFFF"/>
                <w:sz w:val="20"/>
                <w:szCs w:val="20"/>
              </w:rPr>
            </w:pPr>
            <w:r w:rsidRPr="00F424E3">
              <w:rPr>
                <w:rFonts w:ascii="Arial" w:hAnsi="Arial" w:cs="Arial"/>
                <w:bCs/>
                <w:color w:val="FFFFFF"/>
                <w:sz w:val="20"/>
                <w:szCs w:val="20"/>
              </w:rPr>
              <w:t>Committees/Groups</w:t>
            </w:r>
          </w:p>
        </w:tc>
      </w:tr>
      <w:tr w:rsidR="001C15F2" w:rsidRPr="00F424E3" w14:paraId="160BFE05" w14:textId="77777777" w:rsidTr="00BE425F">
        <w:tc>
          <w:tcPr>
            <w:tcW w:w="2988" w:type="dxa"/>
            <w:tcBorders>
              <w:top w:val="nil"/>
              <w:bottom w:val="nil"/>
            </w:tcBorders>
            <w:shd w:val="clear" w:color="auto" w:fill="auto"/>
          </w:tcPr>
          <w:p w14:paraId="0B8F0516" w14:textId="77777777" w:rsidR="001C15F2" w:rsidRPr="00F424E3" w:rsidRDefault="001C15F2" w:rsidP="00BE425F">
            <w:pPr>
              <w:numPr>
                <w:ilvl w:val="0"/>
                <w:numId w:val="2"/>
              </w:numPr>
              <w:tabs>
                <w:tab w:val="clear" w:pos="720"/>
                <w:tab w:val="num" w:pos="252"/>
              </w:tabs>
              <w:spacing w:before="60" w:after="60" w:line="240" w:lineRule="atLeast"/>
              <w:ind w:left="252" w:hanging="180"/>
              <w:rPr>
                <w:rFonts w:ascii="Arial" w:hAnsi="Arial" w:cs="Arial"/>
                <w:sz w:val="20"/>
                <w:szCs w:val="20"/>
              </w:rPr>
            </w:pPr>
            <w:r w:rsidRPr="00F424E3">
              <w:rPr>
                <w:rFonts w:ascii="Arial" w:hAnsi="Arial" w:cs="Arial"/>
                <w:sz w:val="20"/>
                <w:szCs w:val="20"/>
              </w:rPr>
              <w:t xml:space="preserve">FMG </w:t>
            </w:r>
            <w:r w:rsidR="00B1688F" w:rsidRPr="00F424E3">
              <w:rPr>
                <w:rFonts w:ascii="Arial" w:hAnsi="Arial" w:cs="Arial"/>
                <w:sz w:val="20"/>
                <w:szCs w:val="20"/>
              </w:rPr>
              <w:t>C</w:t>
            </w:r>
            <w:r w:rsidR="00B1688F">
              <w:rPr>
                <w:rFonts w:ascii="Arial" w:hAnsi="Arial" w:cs="Arial"/>
                <w:sz w:val="20"/>
                <w:szCs w:val="20"/>
              </w:rPr>
              <w:t>lients</w:t>
            </w:r>
          </w:p>
          <w:p w14:paraId="08C2CDC6" w14:textId="77777777" w:rsidR="001C15F2" w:rsidRPr="00F424E3" w:rsidRDefault="00B1688F" w:rsidP="00BE425F">
            <w:pPr>
              <w:numPr>
                <w:ilvl w:val="0"/>
                <w:numId w:val="2"/>
              </w:numPr>
              <w:tabs>
                <w:tab w:val="clear" w:pos="720"/>
                <w:tab w:val="num" w:pos="252"/>
              </w:tabs>
              <w:spacing w:before="60" w:after="60" w:line="240" w:lineRule="atLeast"/>
              <w:ind w:left="252" w:hanging="180"/>
              <w:rPr>
                <w:rFonts w:ascii="Arial" w:hAnsi="Arial" w:cs="Arial"/>
                <w:sz w:val="20"/>
                <w:szCs w:val="20"/>
              </w:rPr>
            </w:pPr>
            <w:r>
              <w:rPr>
                <w:rFonts w:ascii="Arial" w:hAnsi="Arial" w:cs="Arial"/>
                <w:sz w:val="20"/>
                <w:szCs w:val="20"/>
              </w:rPr>
              <w:t>Other Insurance Providers</w:t>
            </w:r>
          </w:p>
          <w:p w14:paraId="345CE1EC" w14:textId="77777777" w:rsidR="001C15F2" w:rsidRPr="00F424E3" w:rsidRDefault="001C15F2" w:rsidP="00BE425F">
            <w:pPr>
              <w:numPr>
                <w:ilvl w:val="0"/>
                <w:numId w:val="2"/>
              </w:numPr>
              <w:tabs>
                <w:tab w:val="clear" w:pos="720"/>
                <w:tab w:val="num" w:pos="252"/>
              </w:tabs>
              <w:spacing w:before="60" w:after="60" w:line="240" w:lineRule="atLeast"/>
              <w:ind w:left="252" w:hanging="180"/>
              <w:rPr>
                <w:rFonts w:ascii="Arial" w:hAnsi="Arial" w:cs="Arial"/>
                <w:sz w:val="20"/>
                <w:szCs w:val="20"/>
              </w:rPr>
            </w:pPr>
            <w:r w:rsidRPr="00F424E3">
              <w:rPr>
                <w:rFonts w:ascii="Arial" w:hAnsi="Arial" w:cs="Arial"/>
                <w:sz w:val="20"/>
                <w:szCs w:val="20"/>
              </w:rPr>
              <w:t>Repairer Network</w:t>
            </w:r>
          </w:p>
          <w:p w14:paraId="6A53EF07" w14:textId="77777777" w:rsidR="001C15F2" w:rsidRPr="00F424E3" w:rsidRDefault="001C15F2" w:rsidP="00BE425F">
            <w:pPr>
              <w:numPr>
                <w:ilvl w:val="0"/>
                <w:numId w:val="2"/>
              </w:numPr>
              <w:tabs>
                <w:tab w:val="clear" w:pos="720"/>
                <w:tab w:val="num" w:pos="252"/>
              </w:tabs>
              <w:spacing w:before="60" w:after="60" w:line="240" w:lineRule="atLeast"/>
              <w:ind w:left="252" w:hanging="180"/>
              <w:rPr>
                <w:rFonts w:ascii="Arial" w:hAnsi="Arial" w:cs="Arial"/>
                <w:sz w:val="20"/>
                <w:szCs w:val="20"/>
              </w:rPr>
            </w:pPr>
            <w:r w:rsidRPr="00F424E3">
              <w:rPr>
                <w:rFonts w:ascii="Arial" w:hAnsi="Arial" w:cs="Arial"/>
                <w:sz w:val="20"/>
                <w:szCs w:val="20"/>
              </w:rPr>
              <w:t>Suppliers</w:t>
            </w:r>
          </w:p>
          <w:p w14:paraId="3105C6A5" w14:textId="77777777" w:rsidR="001C15F2" w:rsidRPr="00F424E3" w:rsidRDefault="001C15F2" w:rsidP="00BE425F">
            <w:pPr>
              <w:numPr>
                <w:ilvl w:val="0"/>
                <w:numId w:val="3"/>
              </w:numPr>
              <w:tabs>
                <w:tab w:val="clear" w:pos="720"/>
                <w:tab w:val="num" w:pos="252"/>
                <w:tab w:val="num" w:pos="305"/>
                <w:tab w:val="num" w:pos="459"/>
              </w:tabs>
              <w:overflowPunct w:val="0"/>
              <w:autoSpaceDE w:val="0"/>
              <w:autoSpaceDN w:val="0"/>
              <w:adjustRightInd w:val="0"/>
              <w:spacing w:before="120" w:after="120" w:line="240" w:lineRule="atLeast"/>
              <w:ind w:left="249" w:hanging="249"/>
              <w:textAlignment w:val="baseline"/>
              <w:rPr>
                <w:rFonts w:ascii="Arial" w:hAnsi="Arial" w:cs="Arial"/>
                <w:sz w:val="20"/>
                <w:szCs w:val="20"/>
              </w:rPr>
            </w:pPr>
            <w:r w:rsidRPr="00F424E3">
              <w:rPr>
                <w:rFonts w:ascii="Arial" w:hAnsi="Arial" w:cs="Arial"/>
                <w:sz w:val="20"/>
                <w:szCs w:val="20"/>
              </w:rPr>
              <w:t>External Assessors</w:t>
            </w:r>
          </w:p>
        </w:tc>
        <w:tc>
          <w:tcPr>
            <w:tcW w:w="3600" w:type="dxa"/>
            <w:tcBorders>
              <w:top w:val="nil"/>
              <w:bottom w:val="nil"/>
            </w:tcBorders>
            <w:shd w:val="clear" w:color="auto" w:fill="auto"/>
          </w:tcPr>
          <w:p w14:paraId="45A27F62" w14:textId="77777777" w:rsidR="00CC73C4" w:rsidRPr="00F424E3" w:rsidRDefault="00B1688F" w:rsidP="00BE425F">
            <w:pPr>
              <w:numPr>
                <w:ilvl w:val="0"/>
                <w:numId w:val="2"/>
              </w:numPr>
              <w:tabs>
                <w:tab w:val="clear" w:pos="720"/>
                <w:tab w:val="num" w:pos="252"/>
              </w:tabs>
              <w:spacing w:before="60" w:after="60" w:line="240" w:lineRule="atLeast"/>
              <w:ind w:left="252" w:hanging="180"/>
              <w:rPr>
                <w:rFonts w:ascii="Arial" w:hAnsi="Arial" w:cs="Arial"/>
                <w:sz w:val="20"/>
                <w:szCs w:val="20"/>
              </w:rPr>
            </w:pPr>
            <w:r>
              <w:rPr>
                <w:rFonts w:ascii="Arial" w:hAnsi="Arial" w:cs="Arial"/>
                <w:sz w:val="20"/>
                <w:szCs w:val="20"/>
              </w:rPr>
              <w:t>Wider Assessing Team Wider</w:t>
            </w:r>
            <w:r w:rsidR="00CC73C4" w:rsidRPr="00F424E3">
              <w:rPr>
                <w:rFonts w:ascii="Arial" w:hAnsi="Arial" w:cs="Arial"/>
                <w:sz w:val="20"/>
                <w:szCs w:val="20"/>
              </w:rPr>
              <w:t xml:space="preserve"> Claims </w:t>
            </w:r>
            <w:r>
              <w:rPr>
                <w:rFonts w:ascii="Arial" w:hAnsi="Arial" w:cs="Arial"/>
                <w:sz w:val="20"/>
                <w:szCs w:val="20"/>
              </w:rPr>
              <w:t>Team</w:t>
            </w:r>
            <w:r w:rsidRPr="00F424E3">
              <w:rPr>
                <w:rFonts w:ascii="Arial" w:hAnsi="Arial" w:cs="Arial"/>
                <w:sz w:val="20"/>
                <w:szCs w:val="20"/>
              </w:rPr>
              <w:t xml:space="preserve"> </w:t>
            </w:r>
          </w:p>
          <w:p w14:paraId="05FDAB78" w14:textId="77777777" w:rsidR="001C15F2" w:rsidRPr="00F424E3" w:rsidRDefault="001C15F2" w:rsidP="00CD082A">
            <w:pPr>
              <w:spacing w:before="60" w:after="60" w:line="240" w:lineRule="atLeast"/>
              <w:ind w:left="252"/>
              <w:rPr>
                <w:rFonts w:ascii="Arial" w:hAnsi="Arial" w:cs="Arial"/>
                <w:sz w:val="20"/>
                <w:szCs w:val="20"/>
              </w:rPr>
            </w:pPr>
          </w:p>
        </w:tc>
        <w:tc>
          <w:tcPr>
            <w:tcW w:w="3060" w:type="dxa"/>
            <w:tcBorders>
              <w:top w:val="nil"/>
              <w:bottom w:val="nil"/>
            </w:tcBorders>
            <w:shd w:val="clear" w:color="auto" w:fill="auto"/>
          </w:tcPr>
          <w:p w14:paraId="6FA7DE67" w14:textId="77777777" w:rsidR="001C15F2" w:rsidRPr="00F424E3" w:rsidRDefault="001C15F2" w:rsidP="00BE425F">
            <w:pPr>
              <w:numPr>
                <w:ilvl w:val="0"/>
                <w:numId w:val="2"/>
              </w:numPr>
              <w:tabs>
                <w:tab w:val="clear" w:pos="720"/>
                <w:tab w:val="num" w:pos="252"/>
                <w:tab w:val="num" w:pos="459"/>
              </w:tabs>
              <w:spacing w:before="60" w:after="60" w:line="240" w:lineRule="atLeast"/>
              <w:ind w:left="252" w:hanging="180"/>
              <w:rPr>
                <w:rFonts w:ascii="Arial" w:hAnsi="Arial" w:cs="Arial"/>
                <w:sz w:val="20"/>
                <w:szCs w:val="20"/>
              </w:rPr>
            </w:pPr>
            <w:r w:rsidRPr="00F424E3">
              <w:rPr>
                <w:rFonts w:ascii="Arial" w:hAnsi="Arial" w:cs="Arial"/>
                <w:sz w:val="20"/>
                <w:szCs w:val="20"/>
              </w:rPr>
              <w:t>As delegated</w:t>
            </w:r>
          </w:p>
        </w:tc>
      </w:tr>
    </w:tbl>
    <w:p w14:paraId="651CCF2B" w14:textId="77777777" w:rsidR="00B85400" w:rsidRPr="00F424E3" w:rsidRDefault="00000000" w:rsidP="00B85400">
      <w:pPr>
        <w:rPr>
          <w:rFonts w:ascii="Arial" w:hAnsi="Arial" w:cs="Arial"/>
          <w:sz w:val="20"/>
          <w:szCs w:val="20"/>
        </w:rPr>
      </w:pPr>
      <w:r>
        <w:rPr>
          <w:rFonts w:ascii="Arial" w:hAnsi="Arial" w:cs="Arial"/>
          <w:sz w:val="20"/>
          <w:szCs w:val="20"/>
        </w:rPr>
        <w:pict w14:anchorId="0835EA50">
          <v:rect id="_x0000_i1030" style="width:470.2pt;height:1pt" o:hralign="center" o:hrstd="t" o:hrnoshade="t" o:hr="t" fillcolor="silver" stroked="f"/>
        </w:pict>
      </w:r>
    </w:p>
    <w:p w14:paraId="1D449E28" w14:textId="77777777" w:rsidR="00B1688F" w:rsidRPr="005F1DEA" w:rsidRDefault="00B1688F" w:rsidP="00B1688F">
      <w:pPr>
        <w:pStyle w:val="Heading3"/>
        <w:spacing w:after="240"/>
        <w:jc w:val="both"/>
        <w:rPr>
          <w:i/>
          <w:color w:val="00703C"/>
          <w:sz w:val="28"/>
          <w:szCs w:val="28"/>
        </w:rPr>
      </w:pPr>
      <w:r w:rsidRPr="005F1DEA">
        <w:rPr>
          <w:i/>
          <w:color w:val="00703C"/>
          <w:sz w:val="28"/>
          <w:szCs w:val="28"/>
        </w:rPr>
        <w:t>Financial Authority Levels</w:t>
      </w:r>
    </w:p>
    <w:p w14:paraId="6C742FD5" w14:textId="77777777" w:rsidR="00B1688F" w:rsidRPr="00057DC6" w:rsidRDefault="00B1688F" w:rsidP="00B1688F">
      <w:pPr>
        <w:numPr>
          <w:ilvl w:val="0"/>
          <w:numId w:val="7"/>
        </w:numPr>
        <w:spacing w:before="120" w:after="120"/>
        <w:jc w:val="both"/>
        <w:rPr>
          <w:rFonts w:ascii="Arial" w:hAnsi="Arial" w:cs="Arial"/>
          <w:sz w:val="20"/>
          <w:szCs w:val="20"/>
        </w:rPr>
      </w:pPr>
      <w:r>
        <w:rPr>
          <w:rFonts w:ascii="Arial" w:hAnsi="Arial" w:cs="Arial"/>
          <w:sz w:val="20"/>
          <w:szCs w:val="20"/>
        </w:rPr>
        <w:t>No authority to commit or approve expenditure</w:t>
      </w:r>
    </w:p>
    <w:p w14:paraId="405BED46" w14:textId="77777777" w:rsidR="00B1688F" w:rsidRPr="005F1DEA" w:rsidRDefault="00B1688F" w:rsidP="00B1688F">
      <w:pPr>
        <w:pStyle w:val="Heading3"/>
        <w:spacing w:after="240"/>
        <w:jc w:val="both"/>
        <w:rPr>
          <w:i/>
          <w:color w:val="00703C"/>
          <w:sz w:val="28"/>
          <w:szCs w:val="28"/>
        </w:rPr>
      </w:pPr>
      <w:r>
        <w:rPr>
          <w:i/>
          <w:color w:val="00703C"/>
          <w:sz w:val="28"/>
          <w:szCs w:val="28"/>
        </w:rPr>
        <w:t>People &amp; Culture</w:t>
      </w:r>
      <w:r w:rsidRPr="005F1DEA">
        <w:rPr>
          <w:i/>
          <w:color w:val="00703C"/>
          <w:sz w:val="28"/>
          <w:szCs w:val="28"/>
        </w:rPr>
        <w:t xml:space="preserve"> Authority Levels</w:t>
      </w:r>
    </w:p>
    <w:p w14:paraId="21AA69AD" w14:textId="77777777" w:rsidR="00B1688F" w:rsidRDefault="00B1688F" w:rsidP="00B1688F">
      <w:pPr>
        <w:numPr>
          <w:ilvl w:val="0"/>
          <w:numId w:val="7"/>
        </w:numPr>
        <w:spacing w:before="120" w:after="120"/>
        <w:jc w:val="both"/>
        <w:rPr>
          <w:rFonts w:ascii="Arial" w:hAnsi="Arial" w:cs="Arial"/>
          <w:sz w:val="20"/>
          <w:szCs w:val="20"/>
        </w:rPr>
      </w:pPr>
      <w:r>
        <w:rPr>
          <w:rFonts w:ascii="Arial" w:hAnsi="Arial" w:cs="Arial"/>
          <w:sz w:val="20"/>
          <w:szCs w:val="20"/>
        </w:rPr>
        <w:t>Not applicable</w:t>
      </w:r>
    </w:p>
    <w:p w14:paraId="21A4E41F" w14:textId="77777777" w:rsidR="00B85400" w:rsidRPr="00F424E3" w:rsidRDefault="00000000" w:rsidP="00B85400">
      <w:pPr>
        <w:tabs>
          <w:tab w:val="left" w:pos="1800"/>
        </w:tabs>
        <w:spacing w:before="120" w:after="120"/>
        <w:rPr>
          <w:rFonts w:ascii="Arial" w:hAnsi="Arial" w:cs="Arial"/>
          <w:sz w:val="20"/>
          <w:szCs w:val="20"/>
        </w:rPr>
      </w:pPr>
      <w:r>
        <w:rPr>
          <w:rFonts w:ascii="Arial" w:hAnsi="Arial" w:cs="Arial"/>
          <w:sz w:val="20"/>
          <w:szCs w:val="20"/>
        </w:rPr>
        <w:pict w14:anchorId="176AC56C">
          <v:rect id="_x0000_i1031" style="width:470.2pt;height:1pt" o:hralign="center" o:hrstd="t" o:hrnoshade="t" o:hr="t" fillcolor="silver" stroked="f"/>
        </w:pict>
      </w:r>
    </w:p>
    <w:p w14:paraId="4DD03DAC" w14:textId="77777777" w:rsidR="0089439A" w:rsidRPr="00F424E3" w:rsidRDefault="00106A67" w:rsidP="00106A67">
      <w:pPr>
        <w:pStyle w:val="Heading3"/>
        <w:spacing w:before="120"/>
        <w:jc w:val="both"/>
        <w:rPr>
          <w:i/>
          <w:color w:val="00703C"/>
          <w:sz w:val="20"/>
          <w:szCs w:val="20"/>
        </w:rPr>
      </w:pPr>
      <w:r w:rsidRPr="00F424E3">
        <w:rPr>
          <w:i/>
          <w:color w:val="00703C"/>
          <w:sz w:val="20"/>
          <w:szCs w:val="20"/>
        </w:rPr>
        <w:t>Agreement</w:t>
      </w:r>
    </w:p>
    <w:p w14:paraId="48DAC31B" w14:textId="77777777" w:rsidR="0089439A" w:rsidRPr="00F424E3" w:rsidRDefault="0089439A" w:rsidP="0089439A">
      <w:pPr>
        <w:jc w:val="both"/>
        <w:rPr>
          <w:rFonts w:ascii="Arial" w:hAnsi="Arial" w:cs="Arial"/>
          <w:sz w:val="20"/>
          <w:szCs w:val="20"/>
        </w:rPr>
      </w:pPr>
      <w:r w:rsidRPr="00F424E3">
        <w:rPr>
          <w:rFonts w:ascii="Arial" w:hAnsi="Arial" w:cs="Arial"/>
          <w:sz w:val="20"/>
          <w:szCs w:val="20"/>
        </w:rPr>
        <w:t xml:space="preserve">I agree </w:t>
      </w:r>
      <w:proofErr w:type="gramStart"/>
      <w:r w:rsidRPr="00F424E3">
        <w:rPr>
          <w:rFonts w:ascii="Arial" w:hAnsi="Arial" w:cs="Arial"/>
          <w:sz w:val="20"/>
          <w:szCs w:val="20"/>
        </w:rPr>
        <w:t>to</w:t>
      </w:r>
      <w:proofErr w:type="gramEnd"/>
      <w:r w:rsidRPr="00F424E3">
        <w:rPr>
          <w:rFonts w:ascii="Arial" w:hAnsi="Arial" w:cs="Arial"/>
          <w:sz w:val="20"/>
          <w:szCs w:val="20"/>
        </w:rPr>
        <w:t xml:space="preserve"> the outline of the role as contained in this document and </w:t>
      </w:r>
      <w:proofErr w:type="spellStart"/>
      <w:r w:rsidRPr="00F424E3">
        <w:rPr>
          <w:rFonts w:ascii="Arial" w:hAnsi="Arial" w:cs="Arial"/>
          <w:sz w:val="20"/>
          <w:szCs w:val="20"/>
        </w:rPr>
        <w:t>recognise</w:t>
      </w:r>
      <w:proofErr w:type="spellEnd"/>
      <w:r w:rsidRPr="00F424E3">
        <w:rPr>
          <w:rFonts w:ascii="Arial" w:hAnsi="Arial" w:cs="Arial"/>
          <w:sz w:val="20"/>
          <w:szCs w:val="20"/>
        </w:rPr>
        <w:t xml:space="preserve"> that the contents may need to be amended from time to time to reflect changing business requirements.</w:t>
      </w:r>
    </w:p>
    <w:p w14:paraId="0B7BB190" w14:textId="77777777" w:rsidR="0089439A" w:rsidRPr="00F424E3" w:rsidRDefault="0089439A" w:rsidP="0089439A">
      <w:pPr>
        <w:jc w:val="both"/>
        <w:rPr>
          <w:rFonts w:ascii="Arial" w:hAnsi="Arial" w:cs="Arial"/>
          <w:sz w:val="20"/>
          <w:szCs w:val="20"/>
        </w:rPr>
      </w:pPr>
    </w:p>
    <w:p w14:paraId="2357911E" w14:textId="77777777" w:rsidR="000852A5" w:rsidRPr="00F424E3" w:rsidRDefault="0089439A" w:rsidP="0089439A">
      <w:pPr>
        <w:jc w:val="both"/>
        <w:rPr>
          <w:rFonts w:ascii="Arial" w:hAnsi="Arial" w:cs="Arial"/>
          <w:sz w:val="20"/>
          <w:szCs w:val="20"/>
        </w:rPr>
      </w:pPr>
      <w:r w:rsidRPr="00F424E3">
        <w:rPr>
          <w:rFonts w:ascii="Arial" w:hAnsi="Arial" w:cs="Arial"/>
          <w:sz w:val="20"/>
          <w:szCs w:val="20"/>
        </w:rPr>
        <w:t xml:space="preserve">I as Job holder, allow my </w:t>
      </w:r>
      <w:proofErr w:type="gramStart"/>
      <w:r w:rsidRPr="00F424E3">
        <w:rPr>
          <w:rFonts w:ascii="Arial" w:hAnsi="Arial" w:cs="Arial"/>
          <w:sz w:val="20"/>
          <w:szCs w:val="20"/>
        </w:rPr>
        <w:t>Manager</w:t>
      </w:r>
      <w:proofErr w:type="gramEnd"/>
      <w:r w:rsidRPr="00F424E3">
        <w:rPr>
          <w:rFonts w:ascii="Arial" w:hAnsi="Arial" w:cs="Arial"/>
          <w:sz w:val="20"/>
          <w:szCs w:val="20"/>
        </w:rPr>
        <w:t xml:space="preserve"> to gather information from third parties where necessary for the purposes of performance management.</w:t>
      </w:r>
    </w:p>
    <w:p w14:paraId="71670164" w14:textId="77777777" w:rsidR="0089439A" w:rsidRPr="00F424E3" w:rsidRDefault="0089439A" w:rsidP="0089439A">
      <w:pPr>
        <w:jc w:val="both"/>
        <w:rPr>
          <w:rFonts w:ascii="Arial" w:hAnsi="Arial" w:cs="Arial"/>
          <w:sz w:val="20"/>
          <w:szCs w:val="20"/>
        </w:rPr>
      </w:pPr>
    </w:p>
    <w:p w14:paraId="17AD3CD6" w14:textId="77777777" w:rsidR="00D12F86" w:rsidRDefault="00D12F86" w:rsidP="003F65B9">
      <w:pPr>
        <w:tabs>
          <w:tab w:val="left" w:pos="1800"/>
        </w:tabs>
        <w:spacing w:before="120" w:after="120"/>
        <w:rPr>
          <w:rFonts w:ascii="Arial" w:hAnsi="Arial" w:cs="Arial"/>
          <w:sz w:val="20"/>
          <w:szCs w:val="20"/>
        </w:rPr>
      </w:pPr>
    </w:p>
    <w:p w14:paraId="6C03999C" w14:textId="77777777" w:rsidR="00B1688F" w:rsidRPr="00AF42D0" w:rsidRDefault="00B1688F" w:rsidP="00B1688F">
      <w:pPr>
        <w:tabs>
          <w:tab w:val="left" w:pos="1800"/>
        </w:tabs>
        <w:spacing w:before="120" w:after="120"/>
        <w:rPr>
          <w:rFonts w:ascii="Arial" w:hAnsi="Arial" w:cs="Arial"/>
          <w:iCs/>
          <w:sz w:val="18"/>
          <w:szCs w:val="18"/>
        </w:rPr>
      </w:pPr>
      <w:r w:rsidRPr="00AF42D0">
        <w:rPr>
          <w:rFonts w:ascii="Arial" w:hAnsi="Arial" w:cs="Arial"/>
          <w:iCs/>
          <w:sz w:val="18"/>
          <w:szCs w:val="18"/>
        </w:rPr>
        <w:t>Name: __________________________</w:t>
      </w:r>
    </w:p>
    <w:p w14:paraId="6128D488" w14:textId="77777777" w:rsidR="00B1688F" w:rsidRPr="00AF42D0" w:rsidRDefault="00B1688F" w:rsidP="00B1688F">
      <w:pPr>
        <w:tabs>
          <w:tab w:val="left" w:pos="1800"/>
        </w:tabs>
        <w:spacing w:before="120" w:after="120"/>
        <w:rPr>
          <w:rFonts w:ascii="Arial" w:hAnsi="Arial" w:cs="Arial"/>
          <w:iCs/>
          <w:sz w:val="18"/>
          <w:szCs w:val="18"/>
        </w:rPr>
      </w:pPr>
    </w:p>
    <w:p w14:paraId="766E3DBE" w14:textId="77777777" w:rsidR="00B1688F" w:rsidRPr="00AF42D0" w:rsidRDefault="00B1688F" w:rsidP="00B1688F">
      <w:pPr>
        <w:tabs>
          <w:tab w:val="left" w:pos="1800"/>
        </w:tabs>
        <w:spacing w:before="120" w:after="120"/>
        <w:rPr>
          <w:rFonts w:ascii="Arial" w:hAnsi="Arial" w:cs="Arial"/>
          <w:iCs/>
          <w:sz w:val="18"/>
          <w:szCs w:val="18"/>
        </w:rPr>
      </w:pPr>
      <w:r w:rsidRPr="00AF42D0">
        <w:rPr>
          <w:rFonts w:ascii="Arial" w:hAnsi="Arial" w:cs="Arial"/>
          <w:iCs/>
          <w:sz w:val="18"/>
          <w:szCs w:val="18"/>
        </w:rPr>
        <w:t>Signature: _______________________</w:t>
      </w:r>
    </w:p>
    <w:p w14:paraId="7E43A824" w14:textId="77777777" w:rsidR="00B1688F" w:rsidRPr="00AF42D0" w:rsidRDefault="00B1688F" w:rsidP="00B1688F">
      <w:pPr>
        <w:tabs>
          <w:tab w:val="left" w:pos="1800"/>
        </w:tabs>
        <w:spacing w:before="120" w:after="120"/>
        <w:rPr>
          <w:rFonts w:ascii="Arial" w:hAnsi="Arial" w:cs="Arial"/>
          <w:iCs/>
          <w:sz w:val="18"/>
          <w:szCs w:val="18"/>
        </w:rPr>
      </w:pPr>
    </w:p>
    <w:p w14:paraId="049672AE" w14:textId="77777777" w:rsidR="00B1688F" w:rsidRPr="00AF42D0" w:rsidRDefault="00B1688F" w:rsidP="00B1688F">
      <w:pPr>
        <w:tabs>
          <w:tab w:val="left" w:pos="1800"/>
        </w:tabs>
        <w:spacing w:before="120" w:after="120"/>
        <w:rPr>
          <w:rFonts w:ascii="Arial" w:hAnsi="Arial" w:cs="Arial"/>
          <w:iCs/>
          <w:sz w:val="18"/>
          <w:szCs w:val="18"/>
        </w:rPr>
      </w:pPr>
      <w:r w:rsidRPr="00AF42D0">
        <w:rPr>
          <w:rFonts w:ascii="Arial" w:hAnsi="Arial" w:cs="Arial"/>
          <w:iCs/>
          <w:sz w:val="18"/>
          <w:szCs w:val="18"/>
        </w:rPr>
        <w:t>Date: ___________________________</w:t>
      </w:r>
    </w:p>
    <w:p w14:paraId="1ABA2B98" w14:textId="77777777" w:rsidR="009A1343" w:rsidRPr="00F424E3" w:rsidRDefault="009A1343" w:rsidP="003F65B9">
      <w:pPr>
        <w:tabs>
          <w:tab w:val="left" w:pos="1800"/>
        </w:tabs>
        <w:spacing w:before="120" w:after="120"/>
        <w:rPr>
          <w:rFonts w:ascii="Arial" w:hAnsi="Arial" w:cs="Arial"/>
          <w:sz w:val="20"/>
          <w:szCs w:val="20"/>
        </w:rPr>
      </w:pPr>
    </w:p>
    <w:sectPr w:rsidR="009A1343" w:rsidRPr="00F424E3" w:rsidSect="00AD376A">
      <w:pgSz w:w="12240" w:h="15840"/>
      <w:pgMar w:top="1258" w:right="1418" w:bottom="1258" w:left="1418" w:header="709"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9F299" w14:textId="77777777" w:rsidR="0099769F" w:rsidRDefault="0099769F">
      <w:r>
        <w:separator/>
      </w:r>
    </w:p>
  </w:endnote>
  <w:endnote w:type="continuationSeparator" w:id="0">
    <w:p w14:paraId="461B0974" w14:textId="77777777" w:rsidR="0099769F" w:rsidRDefault="0099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880"/>
    </w:tblGrid>
    <w:tr w:rsidR="004D2CC6" w:rsidRPr="00BE425F" w14:paraId="342EC66C" w14:textId="77777777" w:rsidTr="00BE425F">
      <w:tc>
        <w:tcPr>
          <w:tcW w:w="7380" w:type="dxa"/>
          <w:tcBorders>
            <w:top w:val="nil"/>
            <w:left w:val="nil"/>
            <w:bottom w:val="nil"/>
            <w:right w:val="nil"/>
          </w:tcBorders>
          <w:shd w:val="clear" w:color="auto" w:fill="auto"/>
        </w:tcPr>
        <w:p w14:paraId="34765C4A" w14:textId="77777777" w:rsidR="004D2CC6" w:rsidRPr="00BE425F" w:rsidRDefault="004D2CC6" w:rsidP="00BE425F">
          <w:pPr>
            <w:pStyle w:val="Footer"/>
            <w:tabs>
              <w:tab w:val="clear" w:pos="4320"/>
              <w:tab w:val="clear" w:pos="8640"/>
              <w:tab w:val="center" w:pos="4500"/>
              <w:tab w:val="right" w:pos="10260"/>
            </w:tabs>
            <w:rPr>
              <w:rStyle w:val="PageNumber"/>
              <w:rFonts w:ascii="Verdana" w:hAnsi="Verdana"/>
              <w:sz w:val="20"/>
              <w:szCs w:val="20"/>
            </w:rPr>
          </w:pPr>
        </w:p>
        <w:p w14:paraId="3BBF565B" w14:textId="77777777" w:rsidR="004D2CC6" w:rsidRPr="00BE425F" w:rsidRDefault="004D2CC6" w:rsidP="00BE425F">
          <w:pPr>
            <w:pStyle w:val="Footer"/>
            <w:tabs>
              <w:tab w:val="clear" w:pos="4320"/>
              <w:tab w:val="clear" w:pos="8640"/>
              <w:tab w:val="center" w:pos="4500"/>
              <w:tab w:val="right" w:pos="10260"/>
            </w:tabs>
            <w:rPr>
              <w:rStyle w:val="PageNumber"/>
              <w:rFonts w:ascii="Verdana" w:hAnsi="Verdana" w:cs="Arial"/>
              <w:sz w:val="20"/>
              <w:szCs w:val="20"/>
            </w:rPr>
          </w:pPr>
          <w:r w:rsidRPr="00BE425F">
            <w:rPr>
              <w:rStyle w:val="PageNumber"/>
              <w:rFonts w:ascii="Verdana" w:hAnsi="Verdana"/>
              <w:sz w:val="20"/>
              <w:szCs w:val="20"/>
            </w:rPr>
            <w:fldChar w:fldCharType="begin"/>
          </w:r>
          <w:r w:rsidRPr="00BE425F">
            <w:rPr>
              <w:rStyle w:val="PageNumber"/>
              <w:rFonts w:ascii="Verdana" w:hAnsi="Verdana"/>
              <w:sz w:val="20"/>
              <w:szCs w:val="20"/>
            </w:rPr>
            <w:instrText xml:space="preserve"> PAGE </w:instrText>
          </w:r>
          <w:r w:rsidRPr="00BE425F">
            <w:rPr>
              <w:rStyle w:val="PageNumber"/>
              <w:rFonts w:ascii="Verdana" w:hAnsi="Verdana"/>
              <w:sz w:val="20"/>
              <w:szCs w:val="20"/>
            </w:rPr>
            <w:fldChar w:fldCharType="separate"/>
          </w:r>
          <w:r w:rsidR="00147CFC">
            <w:rPr>
              <w:rStyle w:val="PageNumber"/>
              <w:rFonts w:ascii="Verdana" w:hAnsi="Verdana"/>
              <w:noProof/>
              <w:sz w:val="20"/>
              <w:szCs w:val="20"/>
            </w:rPr>
            <w:t>5</w:t>
          </w:r>
          <w:r w:rsidRPr="00BE425F">
            <w:rPr>
              <w:rStyle w:val="PageNumber"/>
              <w:rFonts w:ascii="Verdana" w:hAnsi="Verdana"/>
              <w:sz w:val="20"/>
              <w:szCs w:val="20"/>
            </w:rPr>
            <w:fldChar w:fldCharType="end"/>
          </w:r>
        </w:p>
      </w:tc>
      <w:tc>
        <w:tcPr>
          <w:tcW w:w="2880" w:type="dxa"/>
          <w:tcBorders>
            <w:top w:val="nil"/>
            <w:left w:val="nil"/>
            <w:bottom w:val="nil"/>
            <w:right w:val="nil"/>
          </w:tcBorders>
          <w:shd w:val="clear" w:color="auto" w:fill="auto"/>
        </w:tcPr>
        <w:p w14:paraId="3660A1DF" w14:textId="77777777" w:rsidR="004D2CC6" w:rsidRPr="00BE425F" w:rsidRDefault="004D2CC6" w:rsidP="00BE425F">
          <w:pPr>
            <w:pStyle w:val="Footer"/>
            <w:tabs>
              <w:tab w:val="clear" w:pos="4320"/>
              <w:tab w:val="clear" w:pos="8640"/>
              <w:tab w:val="center" w:pos="4500"/>
              <w:tab w:val="right" w:pos="10260"/>
            </w:tabs>
            <w:jc w:val="right"/>
            <w:rPr>
              <w:rStyle w:val="PageNumber"/>
              <w:rFonts w:ascii="Arial" w:hAnsi="Arial" w:cs="Arial"/>
              <w:sz w:val="18"/>
              <w:szCs w:val="18"/>
            </w:rPr>
          </w:pPr>
        </w:p>
      </w:tc>
    </w:tr>
  </w:tbl>
  <w:p w14:paraId="017EF1FB" w14:textId="77777777" w:rsidR="004D2CC6" w:rsidRPr="007F32EE" w:rsidRDefault="004D2CC6" w:rsidP="003F65B9">
    <w:pPr>
      <w:pStyle w:val="Footer"/>
      <w:tabs>
        <w:tab w:val="clear" w:pos="4320"/>
        <w:tab w:val="clear" w:pos="8640"/>
        <w:tab w:val="center" w:pos="4500"/>
        <w:tab w:val="right" w:pos="10260"/>
      </w:tabs>
      <w:rPr>
        <w:lang w:val="en-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5D5B4" w14:textId="77777777" w:rsidR="0099769F" w:rsidRDefault="0099769F">
      <w:r>
        <w:separator/>
      </w:r>
    </w:p>
  </w:footnote>
  <w:footnote w:type="continuationSeparator" w:id="0">
    <w:p w14:paraId="6D75A2B7" w14:textId="77777777" w:rsidR="0099769F" w:rsidRDefault="00997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D6F6F" w14:textId="77777777" w:rsidR="007F62BC" w:rsidRDefault="007F62BC" w:rsidP="007F62B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8B4CAB0"/>
    <w:lvl w:ilvl="0">
      <w:start w:val="1"/>
      <w:numFmt w:val="lowerLetter"/>
      <w:pStyle w:val="ListBullet2"/>
      <w:lvlText w:val="%1."/>
      <w:lvlJc w:val="left"/>
      <w:pPr>
        <w:tabs>
          <w:tab w:val="num" w:pos="850"/>
        </w:tabs>
        <w:ind w:left="850" w:hanging="567"/>
      </w:pPr>
      <w:rPr>
        <w:rFonts w:hint="default"/>
      </w:rPr>
    </w:lvl>
  </w:abstractNum>
  <w:abstractNum w:abstractNumId="1" w15:restartNumberingAfterBreak="0">
    <w:nsid w:val="208B3990"/>
    <w:multiLevelType w:val="hybridMultilevel"/>
    <w:tmpl w:val="799CB0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7E54BD"/>
    <w:multiLevelType w:val="hybridMultilevel"/>
    <w:tmpl w:val="82DA6E8E"/>
    <w:lvl w:ilvl="0" w:tplc="FFFFFFFF">
      <w:start w:val="1"/>
      <w:numFmt w:val="bullet"/>
      <w:lvlText w:val=""/>
      <w:lvlJc w:val="left"/>
      <w:pPr>
        <w:tabs>
          <w:tab w:val="num" w:pos="720"/>
        </w:tabs>
        <w:ind w:left="720" w:hanging="360"/>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005CF"/>
    <w:multiLevelType w:val="hybridMultilevel"/>
    <w:tmpl w:val="672EEC42"/>
    <w:lvl w:ilvl="0" w:tplc="04090005">
      <w:numFmt w:val="bullet"/>
      <w:pStyle w:val="Heading5"/>
      <w:lvlText w:val="-"/>
      <w:lvlJc w:val="left"/>
      <w:pPr>
        <w:tabs>
          <w:tab w:val="num" w:pos="360"/>
        </w:tabs>
        <w:ind w:left="360" w:hanging="360"/>
      </w:pPr>
      <w:rPr>
        <w:rFonts w:ascii="Verdana" w:eastAsia="Times New Roman" w:hAnsi="Verdana"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1F14B96"/>
    <w:multiLevelType w:val="hybridMultilevel"/>
    <w:tmpl w:val="CCF2F39E"/>
    <w:lvl w:ilvl="0" w:tplc="FFFFFFFF">
      <w:start w:val="1"/>
      <w:numFmt w:val="bullet"/>
      <w:lvlText w:val=""/>
      <w:lvlJc w:val="left"/>
      <w:pPr>
        <w:tabs>
          <w:tab w:val="num" w:pos="720"/>
        </w:tabs>
        <w:ind w:left="720" w:hanging="360"/>
      </w:pPr>
      <w:rPr>
        <w:rFonts w:ascii="Symbol" w:hAnsi="Symbol" w:hint="default"/>
        <w:color w:val="000000"/>
      </w:rPr>
    </w:lvl>
    <w:lvl w:ilvl="1" w:tplc="FFFFFFFF">
      <w:start w:val="1"/>
      <w:numFmt w:val="bullet"/>
      <w:lvlText w:val=""/>
      <w:lvlJc w:val="left"/>
      <w:pPr>
        <w:tabs>
          <w:tab w:val="num" w:pos="1440"/>
        </w:tabs>
        <w:ind w:left="1440" w:hanging="360"/>
      </w:pPr>
      <w:rPr>
        <w:rFonts w:ascii="Wingdings" w:hAnsi="Wingdings"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076945"/>
    <w:multiLevelType w:val="hybridMultilevel"/>
    <w:tmpl w:val="95460968"/>
    <w:lvl w:ilvl="0" w:tplc="474A5DA2">
      <w:start w:val="1"/>
      <w:numFmt w:val="bullet"/>
      <w:pStyle w:val="BulletSymbol"/>
      <w:lvlText w:val=""/>
      <w:lvlJc w:val="left"/>
      <w:pPr>
        <w:tabs>
          <w:tab w:val="num" w:pos="717"/>
        </w:tabs>
        <w:ind w:left="717" w:hanging="360"/>
      </w:pPr>
      <w:rPr>
        <w:rFonts w:ascii="Symbol" w:hAnsi="Symbol" w:hint="default"/>
        <w:color w:val="2D8EAE"/>
      </w:rPr>
    </w:lvl>
    <w:lvl w:ilvl="1" w:tplc="FFFFFFFF">
      <w:start w:val="1"/>
      <w:numFmt w:val="bullet"/>
      <w:lvlText w:val="o"/>
      <w:lvlJc w:val="left"/>
      <w:pPr>
        <w:tabs>
          <w:tab w:val="num" w:pos="1656"/>
        </w:tabs>
        <w:ind w:left="1656" w:hanging="360"/>
      </w:pPr>
      <w:rPr>
        <w:rFonts w:ascii="Courier New" w:hAnsi="Courier New" w:hint="default"/>
      </w:rPr>
    </w:lvl>
    <w:lvl w:ilvl="2" w:tplc="FFFFFFFF" w:tentative="1">
      <w:start w:val="1"/>
      <w:numFmt w:val="bullet"/>
      <w:lvlText w:val=""/>
      <w:lvlJc w:val="left"/>
      <w:pPr>
        <w:tabs>
          <w:tab w:val="num" w:pos="2376"/>
        </w:tabs>
        <w:ind w:left="2376" w:hanging="360"/>
      </w:pPr>
      <w:rPr>
        <w:rFonts w:ascii="Wingdings" w:hAnsi="Wingdings" w:hint="default"/>
      </w:rPr>
    </w:lvl>
    <w:lvl w:ilvl="3" w:tplc="FFFFFFFF" w:tentative="1">
      <w:start w:val="1"/>
      <w:numFmt w:val="bullet"/>
      <w:lvlText w:val=""/>
      <w:lvlJc w:val="left"/>
      <w:pPr>
        <w:tabs>
          <w:tab w:val="num" w:pos="3096"/>
        </w:tabs>
        <w:ind w:left="3096" w:hanging="360"/>
      </w:pPr>
      <w:rPr>
        <w:rFonts w:ascii="Symbol" w:hAnsi="Symbol" w:hint="default"/>
      </w:rPr>
    </w:lvl>
    <w:lvl w:ilvl="4" w:tplc="FFFFFFFF" w:tentative="1">
      <w:start w:val="1"/>
      <w:numFmt w:val="bullet"/>
      <w:lvlText w:val="o"/>
      <w:lvlJc w:val="left"/>
      <w:pPr>
        <w:tabs>
          <w:tab w:val="num" w:pos="3816"/>
        </w:tabs>
        <w:ind w:left="3816" w:hanging="360"/>
      </w:pPr>
      <w:rPr>
        <w:rFonts w:ascii="Courier New" w:hAnsi="Courier New" w:hint="default"/>
      </w:rPr>
    </w:lvl>
    <w:lvl w:ilvl="5" w:tplc="FFFFFFFF" w:tentative="1">
      <w:start w:val="1"/>
      <w:numFmt w:val="bullet"/>
      <w:lvlText w:val=""/>
      <w:lvlJc w:val="left"/>
      <w:pPr>
        <w:tabs>
          <w:tab w:val="num" w:pos="4536"/>
        </w:tabs>
        <w:ind w:left="4536" w:hanging="360"/>
      </w:pPr>
      <w:rPr>
        <w:rFonts w:ascii="Wingdings" w:hAnsi="Wingdings" w:hint="default"/>
      </w:rPr>
    </w:lvl>
    <w:lvl w:ilvl="6" w:tplc="FFFFFFFF" w:tentative="1">
      <w:start w:val="1"/>
      <w:numFmt w:val="bullet"/>
      <w:lvlText w:val=""/>
      <w:lvlJc w:val="left"/>
      <w:pPr>
        <w:tabs>
          <w:tab w:val="num" w:pos="5256"/>
        </w:tabs>
        <w:ind w:left="5256" w:hanging="360"/>
      </w:pPr>
      <w:rPr>
        <w:rFonts w:ascii="Symbol" w:hAnsi="Symbol" w:hint="default"/>
      </w:rPr>
    </w:lvl>
    <w:lvl w:ilvl="7" w:tplc="FFFFFFFF" w:tentative="1">
      <w:start w:val="1"/>
      <w:numFmt w:val="bullet"/>
      <w:lvlText w:val="o"/>
      <w:lvlJc w:val="left"/>
      <w:pPr>
        <w:tabs>
          <w:tab w:val="num" w:pos="5976"/>
        </w:tabs>
        <w:ind w:left="5976" w:hanging="360"/>
      </w:pPr>
      <w:rPr>
        <w:rFonts w:ascii="Courier New" w:hAnsi="Courier New" w:hint="default"/>
      </w:rPr>
    </w:lvl>
    <w:lvl w:ilvl="8" w:tplc="FFFFFFFF"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563D3BFE"/>
    <w:multiLevelType w:val="hybridMultilevel"/>
    <w:tmpl w:val="7E02A97E"/>
    <w:lvl w:ilvl="0" w:tplc="717051C0">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1429DA"/>
    <w:multiLevelType w:val="hybridMultilevel"/>
    <w:tmpl w:val="B1D8501E"/>
    <w:lvl w:ilvl="0" w:tplc="717051C0">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95687044">
    <w:abstractNumId w:val="2"/>
  </w:num>
  <w:num w:numId="2" w16cid:durableId="142553237">
    <w:abstractNumId w:val="4"/>
  </w:num>
  <w:num w:numId="3" w16cid:durableId="2090231805">
    <w:abstractNumId w:val="6"/>
  </w:num>
  <w:num w:numId="4" w16cid:durableId="551816863">
    <w:abstractNumId w:val="0"/>
  </w:num>
  <w:num w:numId="5" w16cid:durableId="539244591">
    <w:abstractNumId w:val="3"/>
  </w:num>
  <w:num w:numId="6" w16cid:durableId="591083626">
    <w:abstractNumId w:val="5"/>
  </w:num>
  <w:num w:numId="7" w16cid:durableId="2054227279">
    <w:abstractNumId w:val="1"/>
  </w:num>
  <w:num w:numId="8" w16cid:durableId="170617356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3508c263-d26d-41c3-be6c-d06174a3aa73"/>
  </w:docVars>
  <w:rsids>
    <w:rsidRoot w:val="00C322B6"/>
    <w:rsid w:val="000132C9"/>
    <w:rsid w:val="0004704B"/>
    <w:rsid w:val="00054A3D"/>
    <w:rsid w:val="00055367"/>
    <w:rsid w:val="00055E5F"/>
    <w:rsid w:val="00067808"/>
    <w:rsid w:val="00071784"/>
    <w:rsid w:val="00080F3C"/>
    <w:rsid w:val="00081F3C"/>
    <w:rsid w:val="00082213"/>
    <w:rsid w:val="000852A5"/>
    <w:rsid w:val="000860BB"/>
    <w:rsid w:val="00090BF7"/>
    <w:rsid w:val="000C05E2"/>
    <w:rsid w:val="000C5CBF"/>
    <w:rsid w:val="000E363D"/>
    <w:rsid w:val="000E4DE9"/>
    <w:rsid w:val="000E4E10"/>
    <w:rsid w:val="000F5064"/>
    <w:rsid w:val="00106A67"/>
    <w:rsid w:val="00115041"/>
    <w:rsid w:val="0012043D"/>
    <w:rsid w:val="00122B30"/>
    <w:rsid w:val="00130251"/>
    <w:rsid w:val="0013065A"/>
    <w:rsid w:val="00131B33"/>
    <w:rsid w:val="00133A04"/>
    <w:rsid w:val="00140558"/>
    <w:rsid w:val="001460B0"/>
    <w:rsid w:val="00147CFC"/>
    <w:rsid w:val="00155532"/>
    <w:rsid w:val="00187582"/>
    <w:rsid w:val="001C15F2"/>
    <w:rsid w:val="001E075A"/>
    <w:rsid w:val="001E2438"/>
    <w:rsid w:val="001E419B"/>
    <w:rsid w:val="001F1691"/>
    <w:rsid w:val="001F2B0C"/>
    <w:rsid w:val="001F3BAC"/>
    <w:rsid w:val="002066B9"/>
    <w:rsid w:val="002069CC"/>
    <w:rsid w:val="00212AE2"/>
    <w:rsid w:val="0021367E"/>
    <w:rsid w:val="00221E1A"/>
    <w:rsid w:val="002317E6"/>
    <w:rsid w:val="00253E1B"/>
    <w:rsid w:val="00263B93"/>
    <w:rsid w:val="00266699"/>
    <w:rsid w:val="00286C09"/>
    <w:rsid w:val="002A5156"/>
    <w:rsid w:val="002A5361"/>
    <w:rsid w:val="002B11AE"/>
    <w:rsid w:val="002B28F0"/>
    <w:rsid w:val="002B7E93"/>
    <w:rsid w:val="002C01C7"/>
    <w:rsid w:val="002D76A9"/>
    <w:rsid w:val="002F29A5"/>
    <w:rsid w:val="003039F6"/>
    <w:rsid w:val="003053EF"/>
    <w:rsid w:val="003104E5"/>
    <w:rsid w:val="003252AC"/>
    <w:rsid w:val="0032579C"/>
    <w:rsid w:val="00333987"/>
    <w:rsid w:val="0033413F"/>
    <w:rsid w:val="00344F32"/>
    <w:rsid w:val="003512DD"/>
    <w:rsid w:val="0037542D"/>
    <w:rsid w:val="00377E47"/>
    <w:rsid w:val="003938B2"/>
    <w:rsid w:val="003A367A"/>
    <w:rsid w:val="003A5499"/>
    <w:rsid w:val="003B0D13"/>
    <w:rsid w:val="003B1881"/>
    <w:rsid w:val="003C0FA4"/>
    <w:rsid w:val="003C584B"/>
    <w:rsid w:val="003F1B70"/>
    <w:rsid w:val="003F4912"/>
    <w:rsid w:val="003F65B9"/>
    <w:rsid w:val="004067DA"/>
    <w:rsid w:val="00410C0A"/>
    <w:rsid w:val="00421736"/>
    <w:rsid w:val="00445334"/>
    <w:rsid w:val="00445F87"/>
    <w:rsid w:val="00455DD7"/>
    <w:rsid w:val="00465338"/>
    <w:rsid w:val="004676CB"/>
    <w:rsid w:val="004712F0"/>
    <w:rsid w:val="0047788C"/>
    <w:rsid w:val="0048190E"/>
    <w:rsid w:val="00482E15"/>
    <w:rsid w:val="00483564"/>
    <w:rsid w:val="00492CF5"/>
    <w:rsid w:val="004D2CC6"/>
    <w:rsid w:val="004E5402"/>
    <w:rsid w:val="00511329"/>
    <w:rsid w:val="005238D8"/>
    <w:rsid w:val="005240C3"/>
    <w:rsid w:val="005266DD"/>
    <w:rsid w:val="00526717"/>
    <w:rsid w:val="00534892"/>
    <w:rsid w:val="005450F0"/>
    <w:rsid w:val="005466A1"/>
    <w:rsid w:val="00551046"/>
    <w:rsid w:val="005579EF"/>
    <w:rsid w:val="00564E98"/>
    <w:rsid w:val="00593F42"/>
    <w:rsid w:val="00597987"/>
    <w:rsid w:val="005B210F"/>
    <w:rsid w:val="005C014B"/>
    <w:rsid w:val="005C755E"/>
    <w:rsid w:val="005E37A0"/>
    <w:rsid w:val="005E37AA"/>
    <w:rsid w:val="005E3D6C"/>
    <w:rsid w:val="005E74B7"/>
    <w:rsid w:val="005F1DEA"/>
    <w:rsid w:val="00604B33"/>
    <w:rsid w:val="00606FF8"/>
    <w:rsid w:val="00610E88"/>
    <w:rsid w:val="00611C43"/>
    <w:rsid w:val="006470AF"/>
    <w:rsid w:val="00647F78"/>
    <w:rsid w:val="006605FC"/>
    <w:rsid w:val="00674C5E"/>
    <w:rsid w:val="00677159"/>
    <w:rsid w:val="00687AB0"/>
    <w:rsid w:val="00687DBA"/>
    <w:rsid w:val="00695BC5"/>
    <w:rsid w:val="006C74E7"/>
    <w:rsid w:val="006D05F7"/>
    <w:rsid w:val="006E6861"/>
    <w:rsid w:val="0072498F"/>
    <w:rsid w:val="00724C66"/>
    <w:rsid w:val="007256CC"/>
    <w:rsid w:val="00732D4A"/>
    <w:rsid w:val="007339B0"/>
    <w:rsid w:val="0073524F"/>
    <w:rsid w:val="00743D77"/>
    <w:rsid w:val="0074764E"/>
    <w:rsid w:val="00747D5A"/>
    <w:rsid w:val="00765BA0"/>
    <w:rsid w:val="00771BE4"/>
    <w:rsid w:val="007C544C"/>
    <w:rsid w:val="007C7128"/>
    <w:rsid w:val="007E2AAE"/>
    <w:rsid w:val="007F2ABA"/>
    <w:rsid w:val="007F5B4C"/>
    <w:rsid w:val="007F62BC"/>
    <w:rsid w:val="00816329"/>
    <w:rsid w:val="0083106B"/>
    <w:rsid w:val="00831E1A"/>
    <w:rsid w:val="00832BDC"/>
    <w:rsid w:val="00837C84"/>
    <w:rsid w:val="00841DAC"/>
    <w:rsid w:val="0085072E"/>
    <w:rsid w:val="00856DD0"/>
    <w:rsid w:val="00863864"/>
    <w:rsid w:val="00865842"/>
    <w:rsid w:val="008728B4"/>
    <w:rsid w:val="00883663"/>
    <w:rsid w:val="00884FEC"/>
    <w:rsid w:val="00885E7E"/>
    <w:rsid w:val="0089439A"/>
    <w:rsid w:val="0089786E"/>
    <w:rsid w:val="008A27A4"/>
    <w:rsid w:val="008A5F2F"/>
    <w:rsid w:val="008B1917"/>
    <w:rsid w:val="008C08D8"/>
    <w:rsid w:val="008D042A"/>
    <w:rsid w:val="008D0744"/>
    <w:rsid w:val="008E5862"/>
    <w:rsid w:val="008F28B1"/>
    <w:rsid w:val="008F332C"/>
    <w:rsid w:val="008F65C9"/>
    <w:rsid w:val="00914130"/>
    <w:rsid w:val="00926C9D"/>
    <w:rsid w:val="00930A48"/>
    <w:rsid w:val="009356EB"/>
    <w:rsid w:val="00943F3C"/>
    <w:rsid w:val="00951C34"/>
    <w:rsid w:val="009523EC"/>
    <w:rsid w:val="00953BDD"/>
    <w:rsid w:val="00956FA6"/>
    <w:rsid w:val="009646FE"/>
    <w:rsid w:val="00984667"/>
    <w:rsid w:val="0099769F"/>
    <w:rsid w:val="009A1343"/>
    <w:rsid w:val="009A4C51"/>
    <w:rsid w:val="009D61AB"/>
    <w:rsid w:val="009F6A4D"/>
    <w:rsid w:val="00A064A2"/>
    <w:rsid w:val="00A06AE7"/>
    <w:rsid w:val="00A23D98"/>
    <w:rsid w:val="00A26356"/>
    <w:rsid w:val="00A34361"/>
    <w:rsid w:val="00A35C45"/>
    <w:rsid w:val="00A365F6"/>
    <w:rsid w:val="00A36E57"/>
    <w:rsid w:val="00A42F76"/>
    <w:rsid w:val="00A66291"/>
    <w:rsid w:val="00A71696"/>
    <w:rsid w:val="00A71AB4"/>
    <w:rsid w:val="00A73D26"/>
    <w:rsid w:val="00A803A1"/>
    <w:rsid w:val="00A80415"/>
    <w:rsid w:val="00A83E8A"/>
    <w:rsid w:val="00A93E0A"/>
    <w:rsid w:val="00AC03C3"/>
    <w:rsid w:val="00AC20F1"/>
    <w:rsid w:val="00AC3AEB"/>
    <w:rsid w:val="00AC6AC3"/>
    <w:rsid w:val="00AD376A"/>
    <w:rsid w:val="00AF42D0"/>
    <w:rsid w:val="00B078C3"/>
    <w:rsid w:val="00B16266"/>
    <w:rsid w:val="00B1688F"/>
    <w:rsid w:val="00B33B37"/>
    <w:rsid w:val="00B53DB5"/>
    <w:rsid w:val="00B542FC"/>
    <w:rsid w:val="00B76DF0"/>
    <w:rsid w:val="00B85400"/>
    <w:rsid w:val="00B90B90"/>
    <w:rsid w:val="00BA062E"/>
    <w:rsid w:val="00BA723F"/>
    <w:rsid w:val="00BC3C64"/>
    <w:rsid w:val="00BC6F39"/>
    <w:rsid w:val="00BD0739"/>
    <w:rsid w:val="00BD18F2"/>
    <w:rsid w:val="00BE059F"/>
    <w:rsid w:val="00BE425F"/>
    <w:rsid w:val="00BF0AD5"/>
    <w:rsid w:val="00BF5E6B"/>
    <w:rsid w:val="00C1744E"/>
    <w:rsid w:val="00C322B6"/>
    <w:rsid w:val="00C34959"/>
    <w:rsid w:val="00C46FE5"/>
    <w:rsid w:val="00C64995"/>
    <w:rsid w:val="00C74750"/>
    <w:rsid w:val="00C800DE"/>
    <w:rsid w:val="00C836EA"/>
    <w:rsid w:val="00C84513"/>
    <w:rsid w:val="00C84B15"/>
    <w:rsid w:val="00CC73C4"/>
    <w:rsid w:val="00CD082A"/>
    <w:rsid w:val="00CE2122"/>
    <w:rsid w:val="00CF5BC0"/>
    <w:rsid w:val="00D12F86"/>
    <w:rsid w:val="00D157E8"/>
    <w:rsid w:val="00D236A4"/>
    <w:rsid w:val="00D2592E"/>
    <w:rsid w:val="00D34173"/>
    <w:rsid w:val="00D34221"/>
    <w:rsid w:val="00D36FAE"/>
    <w:rsid w:val="00D44337"/>
    <w:rsid w:val="00D616CC"/>
    <w:rsid w:val="00D62C48"/>
    <w:rsid w:val="00D64CF5"/>
    <w:rsid w:val="00D774A6"/>
    <w:rsid w:val="00D95A3D"/>
    <w:rsid w:val="00DA2E3B"/>
    <w:rsid w:val="00DC69CC"/>
    <w:rsid w:val="00E11831"/>
    <w:rsid w:val="00E25719"/>
    <w:rsid w:val="00E26AE2"/>
    <w:rsid w:val="00E26E2E"/>
    <w:rsid w:val="00E35860"/>
    <w:rsid w:val="00E55D7A"/>
    <w:rsid w:val="00E573B0"/>
    <w:rsid w:val="00E66225"/>
    <w:rsid w:val="00E84AED"/>
    <w:rsid w:val="00E8505D"/>
    <w:rsid w:val="00EA7CDA"/>
    <w:rsid w:val="00ED69AE"/>
    <w:rsid w:val="00EE20C9"/>
    <w:rsid w:val="00EF0AA9"/>
    <w:rsid w:val="00F1152A"/>
    <w:rsid w:val="00F20CA6"/>
    <w:rsid w:val="00F310E1"/>
    <w:rsid w:val="00F40C95"/>
    <w:rsid w:val="00F424E3"/>
    <w:rsid w:val="00F45382"/>
    <w:rsid w:val="00F56F2A"/>
    <w:rsid w:val="00F60BF1"/>
    <w:rsid w:val="00F80945"/>
    <w:rsid w:val="00F8441C"/>
    <w:rsid w:val="00F947FD"/>
    <w:rsid w:val="00FB3E67"/>
    <w:rsid w:val="00FB5033"/>
    <w:rsid w:val="00FC7677"/>
    <w:rsid w:val="00FF1EC3"/>
    <w:rsid w:val="00FF2ED5"/>
    <w:rsid w:val="00FF5D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4A79F"/>
  <w15:chartTrackingRefBased/>
  <w15:docId w15:val="{ABC74389-98D9-4030-83DA-5A3F11D7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aliases w:val="subhead"/>
    <w:basedOn w:val="Normal"/>
    <w:next w:val="NormalIndent"/>
    <w:qFormat/>
    <w:rsid w:val="00D2592E"/>
    <w:pPr>
      <w:keepNext/>
      <w:pageBreakBefore/>
      <w:tabs>
        <w:tab w:val="num" w:pos="0"/>
      </w:tabs>
      <w:overflowPunct w:val="0"/>
      <w:autoSpaceDE w:val="0"/>
      <w:autoSpaceDN w:val="0"/>
      <w:adjustRightInd w:val="0"/>
      <w:spacing w:before="240" w:after="240"/>
      <w:textAlignment w:val="baseline"/>
      <w:outlineLvl w:val="0"/>
    </w:pPr>
    <w:rPr>
      <w:rFonts w:ascii="Verdana" w:hAnsi="Verdana"/>
      <w:b/>
      <w:kern w:val="28"/>
      <w:lang w:val="en-GB"/>
    </w:rPr>
  </w:style>
  <w:style w:type="paragraph" w:styleId="Heading2">
    <w:name w:val="heading 2"/>
    <w:basedOn w:val="Normal"/>
    <w:next w:val="Normal"/>
    <w:qFormat/>
    <w:rsid w:val="0083106B"/>
    <w:pPr>
      <w:keepNext/>
      <w:spacing w:before="240" w:after="60"/>
      <w:outlineLvl w:val="1"/>
    </w:pPr>
    <w:rPr>
      <w:rFonts w:ascii="Arial" w:hAnsi="Arial" w:cs="Arial"/>
      <w:b/>
      <w:bCs/>
      <w:i/>
      <w:iCs/>
      <w:sz w:val="28"/>
      <w:szCs w:val="28"/>
    </w:rPr>
  </w:style>
  <w:style w:type="paragraph" w:styleId="Heading3">
    <w:name w:val="heading 3"/>
    <w:aliases w:val="Section,(Appendix Nbr),Level 1 - 1,Heading 3 Char Char"/>
    <w:basedOn w:val="Normal"/>
    <w:next w:val="Normal"/>
    <w:qFormat/>
    <w:rsid w:val="0083106B"/>
    <w:pPr>
      <w:keepNext/>
      <w:spacing w:before="240" w:after="60"/>
      <w:outlineLvl w:val="2"/>
    </w:pPr>
    <w:rPr>
      <w:rFonts w:ascii="Arial" w:hAnsi="Arial" w:cs="Arial"/>
      <w:b/>
      <w:bCs/>
      <w:sz w:val="26"/>
      <w:szCs w:val="26"/>
    </w:rPr>
  </w:style>
  <w:style w:type="paragraph" w:styleId="Heading4">
    <w:name w:val="heading 4"/>
    <w:aliases w:val="(Small Appendix),Level 2 - a"/>
    <w:basedOn w:val="Normal"/>
    <w:next w:val="NormalIndent"/>
    <w:qFormat/>
    <w:rsid w:val="00D2592E"/>
    <w:pPr>
      <w:keepNext/>
      <w:tabs>
        <w:tab w:val="num" w:pos="0"/>
      </w:tabs>
      <w:overflowPunct w:val="0"/>
      <w:autoSpaceDE w:val="0"/>
      <w:autoSpaceDN w:val="0"/>
      <w:adjustRightInd w:val="0"/>
      <w:spacing w:before="120" w:after="60"/>
      <w:textAlignment w:val="baseline"/>
      <w:outlineLvl w:val="3"/>
    </w:pPr>
    <w:rPr>
      <w:rFonts w:ascii="Verdana" w:hAnsi="Verdana"/>
      <w:sz w:val="22"/>
      <w:szCs w:val="22"/>
      <w:u w:val="single"/>
      <w:lang w:val="en-GB"/>
    </w:rPr>
  </w:style>
  <w:style w:type="paragraph" w:styleId="Heading5">
    <w:name w:val="heading 5"/>
    <w:basedOn w:val="Normal"/>
    <w:next w:val="Normal"/>
    <w:autoRedefine/>
    <w:qFormat/>
    <w:rsid w:val="0004704B"/>
    <w:pPr>
      <w:keepNext/>
      <w:keepLines/>
      <w:numPr>
        <w:numId w:val="5"/>
      </w:numPr>
      <w:spacing w:before="120" w:after="120"/>
      <w:outlineLvl w:val="4"/>
    </w:pPr>
    <w:rPr>
      <w:rFonts w:ascii="Arial" w:hAnsi="Arial"/>
      <w:sz w:val="22"/>
      <w:szCs w:val="20"/>
      <w:u w:val="single"/>
      <w:lang w:val="en-GB"/>
    </w:rPr>
  </w:style>
  <w:style w:type="paragraph" w:styleId="Heading6">
    <w:name w:val="heading 6"/>
    <w:basedOn w:val="Normal"/>
    <w:next w:val="Normal"/>
    <w:qFormat/>
    <w:rsid w:val="00D2592E"/>
    <w:pPr>
      <w:tabs>
        <w:tab w:val="num" w:pos="0"/>
      </w:tabs>
      <w:overflowPunct w:val="0"/>
      <w:autoSpaceDE w:val="0"/>
      <w:autoSpaceDN w:val="0"/>
      <w:adjustRightInd w:val="0"/>
      <w:spacing w:before="240" w:after="60"/>
      <w:textAlignment w:val="baseline"/>
      <w:outlineLvl w:val="5"/>
    </w:pPr>
    <w:rPr>
      <w:b/>
      <w:bCs/>
      <w:sz w:val="22"/>
      <w:szCs w:val="22"/>
      <w:lang w:val="en-GB"/>
    </w:rPr>
  </w:style>
  <w:style w:type="paragraph" w:styleId="Heading7">
    <w:name w:val="heading 7"/>
    <w:basedOn w:val="Normal"/>
    <w:next w:val="Normal"/>
    <w:qFormat/>
    <w:rsid w:val="00D2592E"/>
    <w:pPr>
      <w:tabs>
        <w:tab w:val="num" w:pos="0"/>
      </w:tabs>
      <w:overflowPunct w:val="0"/>
      <w:autoSpaceDE w:val="0"/>
      <w:autoSpaceDN w:val="0"/>
      <w:adjustRightInd w:val="0"/>
      <w:spacing w:before="240" w:after="60"/>
      <w:textAlignment w:val="baseline"/>
      <w:outlineLvl w:val="6"/>
    </w:pPr>
    <w:rPr>
      <w:lang w:val="en-GB"/>
    </w:rPr>
  </w:style>
  <w:style w:type="paragraph" w:styleId="Heading8">
    <w:name w:val="heading 8"/>
    <w:basedOn w:val="Normal"/>
    <w:next w:val="Normal"/>
    <w:qFormat/>
    <w:rsid w:val="00D2592E"/>
    <w:pPr>
      <w:tabs>
        <w:tab w:val="num" w:pos="0"/>
      </w:tabs>
      <w:overflowPunct w:val="0"/>
      <w:autoSpaceDE w:val="0"/>
      <w:autoSpaceDN w:val="0"/>
      <w:adjustRightInd w:val="0"/>
      <w:spacing w:before="240" w:after="60"/>
      <w:textAlignment w:val="baseline"/>
      <w:outlineLvl w:val="7"/>
    </w:pPr>
    <w:rPr>
      <w:i/>
      <w:iCs/>
      <w:lang w:val="en-GB"/>
    </w:rPr>
  </w:style>
  <w:style w:type="paragraph" w:styleId="Heading9">
    <w:name w:val="heading 9"/>
    <w:basedOn w:val="Normal"/>
    <w:next w:val="Normal"/>
    <w:qFormat/>
    <w:rsid w:val="00D2592E"/>
    <w:pPr>
      <w:tabs>
        <w:tab w:val="num" w:pos="0"/>
      </w:tabs>
      <w:overflowPunct w:val="0"/>
      <w:autoSpaceDE w:val="0"/>
      <w:autoSpaceDN w:val="0"/>
      <w:adjustRightInd w:val="0"/>
      <w:spacing w:before="240" w:after="60"/>
      <w:textAlignment w:val="baseline"/>
      <w:outlineLvl w:val="8"/>
    </w:pPr>
    <w:rPr>
      <w:rFonts w:ascii="Verdana" w:hAnsi="Verdana"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62BC"/>
    <w:pPr>
      <w:tabs>
        <w:tab w:val="center" w:pos="4320"/>
        <w:tab w:val="right" w:pos="8640"/>
      </w:tabs>
    </w:pPr>
  </w:style>
  <w:style w:type="paragraph" w:styleId="Footer">
    <w:name w:val="footer"/>
    <w:basedOn w:val="Normal"/>
    <w:rsid w:val="007F62BC"/>
    <w:pPr>
      <w:tabs>
        <w:tab w:val="center" w:pos="4320"/>
        <w:tab w:val="right" w:pos="8640"/>
      </w:tabs>
    </w:pPr>
  </w:style>
  <w:style w:type="table" w:styleId="TableGrid">
    <w:name w:val="Table Grid"/>
    <w:basedOn w:val="TableNormal"/>
    <w:rsid w:val="007F6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62BC"/>
  </w:style>
  <w:style w:type="table" w:customStyle="1" w:styleId="TableStyle1">
    <w:name w:val="Table Style1"/>
    <w:basedOn w:val="TableNormal"/>
    <w:rsid w:val="00D12F86"/>
    <w:tblPr>
      <w:tblBorders>
        <w:top w:val="single" w:sz="4" w:space="0" w:color="808080"/>
        <w:bottom w:val="single" w:sz="4" w:space="0" w:color="999999"/>
        <w:insideH w:val="single" w:sz="4" w:space="0" w:color="808080"/>
      </w:tblBorders>
    </w:tblPr>
  </w:style>
  <w:style w:type="paragraph" w:styleId="NormalIndent">
    <w:name w:val="Normal Indent"/>
    <w:basedOn w:val="Normal"/>
    <w:rsid w:val="000860BB"/>
    <w:pPr>
      <w:spacing w:after="120"/>
      <w:ind w:left="720"/>
    </w:pPr>
    <w:rPr>
      <w:rFonts w:ascii="Arial" w:hAnsi="Arial"/>
      <w:sz w:val="22"/>
      <w:szCs w:val="20"/>
      <w:lang w:val="en-GB"/>
    </w:rPr>
  </w:style>
  <w:style w:type="paragraph" w:styleId="ListBullet">
    <w:name w:val="List Bullet"/>
    <w:basedOn w:val="Normal"/>
    <w:autoRedefine/>
    <w:rsid w:val="00C64995"/>
    <w:pPr>
      <w:tabs>
        <w:tab w:val="left" w:pos="3869"/>
      </w:tabs>
      <w:spacing w:after="120"/>
    </w:pPr>
    <w:rPr>
      <w:rFonts w:ascii="Arial" w:hAnsi="Arial"/>
      <w:sz w:val="22"/>
      <w:szCs w:val="20"/>
      <w:lang w:val="en-GB"/>
    </w:rPr>
  </w:style>
  <w:style w:type="paragraph" w:customStyle="1" w:styleId="a">
    <w:name w:val="_"/>
    <w:basedOn w:val="Normal"/>
    <w:rsid w:val="002066B9"/>
    <w:pPr>
      <w:spacing w:after="120"/>
      <w:ind w:left="696" w:hanging="696"/>
    </w:pPr>
    <w:rPr>
      <w:rFonts w:ascii="Arial" w:hAnsi="Arial"/>
      <w:sz w:val="22"/>
      <w:szCs w:val="20"/>
      <w:lang w:val="en-GB"/>
    </w:rPr>
  </w:style>
  <w:style w:type="paragraph" w:styleId="ListBullet2">
    <w:name w:val="List Bullet 2"/>
    <w:basedOn w:val="Normal"/>
    <w:autoRedefine/>
    <w:rsid w:val="00122B30"/>
    <w:pPr>
      <w:numPr>
        <w:numId w:val="4"/>
      </w:numPr>
      <w:spacing w:after="120"/>
    </w:pPr>
    <w:rPr>
      <w:rFonts w:ascii="Arial" w:hAnsi="Arial"/>
      <w:sz w:val="22"/>
      <w:szCs w:val="20"/>
      <w:lang w:val="en-GB"/>
    </w:rPr>
  </w:style>
  <w:style w:type="paragraph" w:customStyle="1" w:styleId="BulletSymbol">
    <w:name w:val="Bullet (Symbol)"/>
    <w:basedOn w:val="Normal"/>
    <w:next w:val="Normal"/>
    <w:rsid w:val="00C836EA"/>
    <w:pPr>
      <w:numPr>
        <w:numId w:val="6"/>
      </w:numPr>
      <w:spacing w:before="80" w:after="80"/>
    </w:pPr>
    <w:rPr>
      <w:rFonts w:ascii="Tahoma" w:hAnsi="Tahoma"/>
      <w:sz w:val="20"/>
      <w:szCs w:val="20"/>
      <w:lang w:val="en-NZ"/>
    </w:rPr>
  </w:style>
  <w:style w:type="paragraph" w:styleId="Revision">
    <w:name w:val="Revision"/>
    <w:hidden/>
    <w:uiPriority w:val="99"/>
    <w:semiHidden/>
    <w:rsid w:val="00724C66"/>
    <w:rPr>
      <w:sz w:val="24"/>
      <w:szCs w:val="24"/>
      <w:lang w:val="en-US" w:eastAsia="en-US"/>
    </w:rPr>
  </w:style>
  <w:style w:type="character" w:styleId="CommentReference">
    <w:name w:val="annotation reference"/>
    <w:rsid w:val="001460B0"/>
    <w:rPr>
      <w:sz w:val="16"/>
      <w:szCs w:val="16"/>
    </w:rPr>
  </w:style>
  <w:style w:type="paragraph" w:styleId="CommentText">
    <w:name w:val="annotation text"/>
    <w:basedOn w:val="Normal"/>
    <w:link w:val="CommentTextChar"/>
    <w:rsid w:val="001460B0"/>
    <w:rPr>
      <w:sz w:val="20"/>
      <w:szCs w:val="20"/>
    </w:rPr>
  </w:style>
  <w:style w:type="character" w:customStyle="1" w:styleId="CommentTextChar">
    <w:name w:val="Comment Text Char"/>
    <w:link w:val="CommentText"/>
    <w:rsid w:val="001460B0"/>
    <w:rPr>
      <w:lang w:val="en-US" w:eastAsia="en-US"/>
    </w:rPr>
  </w:style>
  <w:style w:type="paragraph" w:styleId="CommentSubject">
    <w:name w:val="annotation subject"/>
    <w:basedOn w:val="CommentText"/>
    <w:next w:val="CommentText"/>
    <w:link w:val="CommentSubjectChar"/>
    <w:rsid w:val="001460B0"/>
    <w:rPr>
      <w:b/>
      <w:bCs/>
    </w:rPr>
  </w:style>
  <w:style w:type="character" w:customStyle="1" w:styleId="CommentSubjectChar">
    <w:name w:val="Comment Subject Char"/>
    <w:link w:val="CommentSubject"/>
    <w:rsid w:val="001460B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Hr%20Div\New%20HR\Position%20Descriptions\PD-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0EFABCCD0EFA4FBF7F0ABB6E2A5F86" ma:contentTypeVersion="18" ma:contentTypeDescription="Create a new document." ma:contentTypeScope="" ma:versionID="47124d4099ed3f7042e90ac8ac14afe2">
  <xsd:schema xmlns:xsd="http://www.w3.org/2001/XMLSchema" xmlns:xs="http://www.w3.org/2001/XMLSchema" xmlns:p="http://schemas.microsoft.com/office/2006/metadata/properties" xmlns:ns2="9ff9992a-f9a2-4005-8dd6-337693557d1a" xmlns:ns3="79c85dc0-afa9-467a-9b4d-92de4d047698" xmlns:ns4="9340bb95-2a86-4201-a9f8-eb77e47ad5c3" targetNamespace="http://schemas.microsoft.com/office/2006/metadata/properties" ma:root="true" ma:fieldsID="8b0fb53302fb665ec737b6e2ed32074c" ns2:_="" ns3:_="" ns4:_="">
    <xsd:import namespace="9ff9992a-f9a2-4005-8dd6-337693557d1a"/>
    <xsd:import namespace="79c85dc0-afa9-467a-9b4d-92de4d047698"/>
    <xsd:import namespace="9340bb95-2a86-4201-a9f8-eb77e47ad5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9992a-f9a2-4005-8dd6-337693557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0a4628-3fb5-4281-b165-1d6faf676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85dc0-afa9-467a-9b4d-92de4d0476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0bb95-2a86-4201-a9f8-eb77e47ad5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d5b8ac-1677-4a1e-a653-0cb473d8c0f9}" ma:internalName="TaxCatchAll" ma:showField="CatchAllData" ma:web="79c85dc0-afa9-467a-9b4d-92de4d047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340bb95-2a86-4201-a9f8-eb77e47ad5c3" xsi:nil="true"/>
    <lcf76f155ced4ddcb4097134ff3c332f xmlns="9ff9992a-f9a2-4005-8dd6-337693557d1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20583A-7CA8-4A82-B503-EC1ABC5111A0}">
  <ds:schemaRefs>
    <ds:schemaRef ds:uri="http://schemas.microsoft.com/office/2006/metadata/longProperties"/>
  </ds:schemaRefs>
</ds:datastoreItem>
</file>

<file path=customXml/itemProps2.xml><?xml version="1.0" encoding="utf-8"?>
<ds:datastoreItem xmlns:ds="http://schemas.openxmlformats.org/officeDocument/2006/customXml" ds:itemID="{9766CD3E-5B4E-455B-931E-4570F959F1E3}"/>
</file>

<file path=customXml/itemProps3.xml><?xml version="1.0" encoding="utf-8"?>
<ds:datastoreItem xmlns:ds="http://schemas.openxmlformats.org/officeDocument/2006/customXml" ds:itemID="{35430AD2-2012-48F6-8822-9F621D4EFDC4}">
  <ds:schemaRefs>
    <ds:schemaRef ds:uri="http://schemas.microsoft.com/office/2006/metadata/properties"/>
    <ds:schemaRef ds:uri="http://schemas.microsoft.com/office/infopath/2007/PartnerControls"/>
    <ds:schemaRef ds:uri="937f6776-9ba4-45da-9dac-1c89ecd0bca1"/>
    <ds:schemaRef ds:uri="bce2435f-0b95-4821-bbaf-a26226d099ba"/>
  </ds:schemaRefs>
</ds:datastoreItem>
</file>

<file path=customXml/itemProps4.xml><?xml version="1.0" encoding="utf-8"?>
<ds:datastoreItem xmlns:ds="http://schemas.openxmlformats.org/officeDocument/2006/customXml" ds:itemID="{BDAB6FB8-F12A-402B-8DCD-902508CCB4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PD-template (2)</Template>
  <TotalTime>4</TotalTime>
  <Pages>5</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Applications Development &amp; Support Manager</vt:lpstr>
    </vt:vector>
  </TitlesOfParts>
  <Company>FMG</Company>
  <LinksUpToDate>false</LinksUpToDate>
  <CharactersWithSpaces>8559</CharactersWithSpaces>
  <SharedDoc>false</SharedDoc>
  <HLinks>
    <vt:vector size="12" baseType="variant">
      <vt:variant>
        <vt:i4>7405660</vt:i4>
      </vt:variant>
      <vt:variant>
        <vt:i4>-1</vt:i4>
      </vt:variant>
      <vt:variant>
        <vt:i4>2051</vt:i4>
      </vt:variant>
      <vt:variant>
        <vt:i4>1</vt:i4>
      </vt:variant>
      <vt:variant>
        <vt:lpwstr>\\fs40\pooldata\Projects\Old Projects\027 - Cornerstone\a. Project Phases\Workstreams\Visual identity transition\LOGOs\764_FMG_Letterhead_Elements_HEADOFFICE.gif</vt:lpwstr>
      </vt:variant>
      <vt:variant>
        <vt:lpwstr/>
      </vt:variant>
      <vt:variant>
        <vt:i4>7405660</vt:i4>
      </vt:variant>
      <vt:variant>
        <vt:i4>-1</vt:i4>
      </vt:variant>
      <vt:variant>
        <vt:i4>2052</vt:i4>
      </vt:variant>
      <vt:variant>
        <vt:i4>1</vt:i4>
      </vt:variant>
      <vt:variant>
        <vt:lpwstr>\\fs40\pooldata\Projects\Old Projects\027 - Cornerstone\a. Project Phases\Workstreams\Visual identity transition\LOGOs\764_FMG_Letterhead_Elements_HEADOFFICE.gif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Applications Development &amp; Support Manager</dc:title>
  <dc:subject/>
  <dc:creator>fmghmm1</dc:creator>
  <cp:keywords/>
  <cp:lastModifiedBy>Miranda Ferrier</cp:lastModifiedBy>
  <cp:revision>5</cp:revision>
  <cp:lastPrinted>2017-06-12T20:20:00Z</cp:lastPrinted>
  <dcterms:created xsi:type="dcterms:W3CDTF">2024-05-27T08:37:00Z</dcterms:created>
  <dcterms:modified xsi:type="dcterms:W3CDTF">2024-07-26T01:37:00Z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Emma Osmond-Wilson</vt:lpwstr>
  </property>
  <property fmtid="{D5CDD505-2E9C-101B-9397-08002B2CF9AE}" pid="3" name="display_urn:schemas-microsoft-com:office:office#Author">
    <vt:lpwstr>Sharegate Service Account (O365 project)</vt:lpwstr>
  </property>
  <property fmtid="{D5CDD505-2E9C-101B-9397-08002B2CF9AE}" pid="4" name="MediaServiceImageTags">
    <vt:lpwstr/>
  </property>
  <property fmtid="{D5CDD505-2E9C-101B-9397-08002B2CF9AE}" pid="5" name="ContentTypeId">
    <vt:lpwstr>0x010100B0B9352832D8D44BACBF49C68A8E20D6</vt:lpwstr>
  </property>
</Properties>
</file>